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E253C7" w14:textId="77777777" w:rsidR="00B53BC1" w:rsidRDefault="00471AE0">
      <w:pPr>
        <w:pStyle w:val="printredaction-line"/>
        <w:divId w:val="1959677633"/>
        <w:rPr>
          <w:rFonts w:ascii="Georgia" w:hAnsi="Georgia"/>
        </w:rPr>
      </w:pPr>
      <w:r>
        <w:rPr>
          <w:rFonts w:ascii="Georgia" w:hAnsi="Georgia"/>
        </w:rPr>
        <w:t>Редакция от 22 сен 2020</w:t>
      </w:r>
    </w:p>
    <w:p w14:paraId="50B4C5CB" w14:textId="77777777" w:rsidR="00B53BC1" w:rsidRDefault="00471AE0">
      <w:pPr>
        <w:divId w:val="1989821107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t xml:space="preserve">Приказ </w:t>
      </w:r>
      <w:proofErr w:type="spellStart"/>
      <w:r>
        <w:rPr>
          <w:rFonts w:ascii="Georgia" w:eastAsia="Times New Roman" w:hAnsi="Georgia"/>
        </w:rPr>
        <w:t>Минпросвещения</w:t>
      </w:r>
      <w:proofErr w:type="spellEnd"/>
      <w:r>
        <w:rPr>
          <w:rFonts w:ascii="Georgia" w:eastAsia="Times New Roman" w:hAnsi="Georgia"/>
        </w:rPr>
        <w:t xml:space="preserve"> России от 02.09.2020 № 458</w:t>
      </w:r>
    </w:p>
    <w:p w14:paraId="4214E80B" w14:textId="77777777" w:rsidR="00B53BC1" w:rsidRDefault="00471AE0">
      <w:pPr>
        <w:pStyle w:val="2"/>
        <w:divId w:val="1959677633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t>Об утверждении Порядка приема на обучение по образовательным программам начального общего, основного общего и среднего общего образования</w:t>
      </w:r>
    </w:p>
    <w:p w14:paraId="3716CC08" w14:textId="77777777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 xml:space="preserve">В соответствии с </w:t>
      </w:r>
      <w:hyperlink r:id="rId4" w:anchor="/document/99/902389617/XA00M5I2MR/" w:history="1">
        <w:r>
          <w:rPr>
            <w:rStyle w:val="a4"/>
            <w:rFonts w:ascii="Georgia" w:hAnsi="Georgia"/>
          </w:rPr>
          <w:t>частью 8 статьи 55 Федерального закона от 29 декабря 2012 г. № 273-ФЗ "Об образовании в Российской Федерации"</w:t>
        </w:r>
      </w:hyperlink>
      <w:r>
        <w:rPr>
          <w:rFonts w:ascii="Georgia" w:hAnsi="Georgia"/>
        </w:rPr>
        <w:t xml:space="preserve"> (Собрание законодательства Российской Федерации, 2012, № 53, ст.7598; 2019, № 30, ст.4134) и </w:t>
      </w:r>
      <w:hyperlink r:id="rId5" w:anchor="/document/99/550817534/XA00MA22N7/" w:history="1">
        <w:r>
          <w:rPr>
            <w:rStyle w:val="a4"/>
            <w:rFonts w:ascii="Georgia" w:hAnsi="Georgia"/>
          </w:rPr>
          <w:t>подпунктом 4.2.21 пункта 4 Положения о Министерстве просвещения Российской Федерации</w:t>
        </w:r>
      </w:hyperlink>
      <w:r>
        <w:rPr>
          <w:rFonts w:ascii="Georgia" w:hAnsi="Georgia"/>
        </w:rPr>
        <w:t xml:space="preserve">, утвержденного </w:t>
      </w:r>
      <w:hyperlink r:id="rId6" w:anchor="/document/99/550817534/XA00M6G2N3/" w:history="1">
        <w:r>
          <w:rPr>
            <w:rStyle w:val="a4"/>
            <w:rFonts w:ascii="Georgia" w:hAnsi="Georgia"/>
          </w:rPr>
          <w:t>постановлением Правительства Российской Федерации от 28 июля 2018 г. № 884</w:t>
        </w:r>
      </w:hyperlink>
      <w:r>
        <w:rPr>
          <w:rFonts w:ascii="Georgia" w:hAnsi="Georgia"/>
        </w:rPr>
        <w:t xml:space="preserve"> (Собрание законодательства Российской Федерации, 2018, № 32, ст.5343),</w:t>
      </w:r>
    </w:p>
    <w:p w14:paraId="009E272D" w14:textId="77777777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>приказываю:</w:t>
      </w:r>
    </w:p>
    <w:p w14:paraId="4E519BC6" w14:textId="77777777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 xml:space="preserve">1. Утвердить прилагаемый </w:t>
      </w:r>
      <w:hyperlink r:id="rId7" w:anchor="/document/99/565697396/XA00LU62M3/" w:tgtFrame="_self" w:history="1">
        <w:r>
          <w:rPr>
            <w:rStyle w:val="a4"/>
            <w:rFonts w:ascii="Georgia" w:hAnsi="Georgia"/>
          </w:rPr>
          <w:t>Порядок приема на обучение по образовательным программам начального общего, основного общего и среднего общего образования</w:t>
        </w:r>
      </w:hyperlink>
      <w:r>
        <w:rPr>
          <w:rFonts w:ascii="Georgia" w:hAnsi="Georgia"/>
        </w:rPr>
        <w:t>.</w:t>
      </w:r>
    </w:p>
    <w:p w14:paraId="2BD1DE23" w14:textId="77777777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>2. Признать утратившими силу:</w:t>
      </w:r>
    </w:p>
    <w:p w14:paraId="2D43B68A" w14:textId="77777777" w:rsidR="00B53BC1" w:rsidRDefault="00176E7B">
      <w:pPr>
        <w:spacing w:after="223"/>
        <w:jc w:val="both"/>
        <w:divId w:val="576015935"/>
        <w:rPr>
          <w:rFonts w:ascii="Georgia" w:hAnsi="Georgia"/>
        </w:rPr>
      </w:pPr>
      <w:hyperlink r:id="rId8" w:anchor="/document/99/499073827/XA00M1S2LR/" w:history="1">
        <w:r w:rsidR="00471AE0">
          <w:rPr>
            <w:rStyle w:val="a4"/>
            <w:rFonts w:ascii="Georgia" w:hAnsi="Georgia"/>
          </w:rPr>
          <w:t>приказ Министерства образования и науки Российской Федерации от 22 января 2014 г. № 32 "Об утверждении Порядка приема граждан на обучение по образовательным программам начального общего, основного общего и среднего общего образования"</w:t>
        </w:r>
      </w:hyperlink>
      <w:r w:rsidR="00471AE0">
        <w:rPr>
          <w:rFonts w:ascii="Georgia" w:hAnsi="Georgia"/>
        </w:rPr>
        <w:t xml:space="preserve"> (зарегистрирован Министерством юстиции Российской Федерации 2 апреля 2014 г., регистрационный № 31800);</w:t>
      </w:r>
    </w:p>
    <w:p w14:paraId="19BE8D19" w14:textId="77777777" w:rsidR="00B53BC1" w:rsidRDefault="00176E7B">
      <w:pPr>
        <w:spacing w:after="223"/>
        <w:jc w:val="both"/>
        <w:divId w:val="576015935"/>
        <w:rPr>
          <w:rFonts w:ascii="Georgia" w:hAnsi="Georgia"/>
        </w:rPr>
      </w:pPr>
      <w:hyperlink r:id="rId9" w:anchor="/document/99/552280947/XA00M6G2N3/" w:history="1">
        <w:r w:rsidR="00471AE0">
          <w:rPr>
            <w:rStyle w:val="a4"/>
            <w:rFonts w:ascii="Georgia" w:hAnsi="Georgia"/>
          </w:rPr>
          <w:t>приказ Министерства просвещения Российской Федерации от 17 января 2019 г. № 19 "О внесении изменений в Порядок приема граждан на обучение по образовательным программам начального общего, основного общего и среднего общего образования, утвержденный приказом Министерства образования и науки Российской Федерации от 22 января 2014 г. № 32"</w:t>
        </w:r>
      </w:hyperlink>
      <w:r w:rsidR="00471AE0">
        <w:rPr>
          <w:rFonts w:ascii="Georgia" w:hAnsi="Georgia"/>
        </w:rPr>
        <w:t xml:space="preserve"> (зарегистрирован Министерством юстиции Российской Федерации 4 февраля 2019 г., регистрационный № 53685).</w:t>
      </w:r>
    </w:p>
    <w:p w14:paraId="3E37BE11" w14:textId="77777777" w:rsidR="00B53BC1" w:rsidRDefault="00471AE0">
      <w:pPr>
        <w:spacing w:after="223"/>
        <w:divId w:val="1844782137"/>
        <w:rPr>
          <w:rFonts w:ascii="Georgia" w:hAnsi="Georgia"/>
        </w:rPr>
      </w:pPr>
      <w:r>
        <w:rPr>
          <w:rFonts w:ascii="Georgia" w:hAnsi="Georgia"/>
        </w:rPr>
        <w:t>Министр</w:t>
      </w:r>
      <w:r>
        <w:rPr>
          <w:rFonts w:ascii="Georgia" w:hAnsi="Georgia"/>
        </w:rPr>
        <w:br/>
      </w:r>
      <w:proofErr w:type="spellStart"/>
      <w:r>
        <w:rPr>
          <w:rFonts w:ascii="Georgia" w:hAnsi="Georgia"/>
        </w:rPr>
        <w:t>С.С.Кравцов</w:t>
      </w:r>
      <w:proofErr w:type="spellEnd"/>
      <w:r>
        <w:rPr>
          <w:rFonts w:ascii="Georgia" w:hAnsi="Georgia"/>
        </w:rPr>
        <w:t xml:space="preserve"> </w:t>
      </w:r>
    </w:p>
    <w:p w14:paraId="7B835EAD" w14:textId="77777777" w:rsidR="00B53BC1" w:rsidRDefault="00471AE0" w:rsidP="00176E7B">
      <w:pPr>
        <w:spacing w:after="223"/>
        <w:divId w:val="594434452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Зарегистрировано</w:t>
      </w:r>
      <w:r>
        <w:rPr>
          <w:rFonts w:ascii="Helvetica" w:hAnsi="Helvetica" w:cs="Helvetica"/>
          <w:sz w:val="20"/>
          <w:szCs w:val="20"/>
        </w:rPr>
        <w:br/>
        <w:t>в Министерстве юстиции</w:t>
      </w:r>
      <w:r>
        <w:rPr>
          <w:rFonts w:ascii="Helvetica" w:hAnsi="Helvetica" w:cs="Helvetica"/>
          <w:sz w:val="20"/>
          <w:szCs w:val="20"/>
        </w:rPr>
        <w:br/>
        <w:t>Российской Федерации</w:t>
      </w:r>
      <w:r>
        <w:rPr>
          <w:rFonts w:ascii="Helvetica" w:hAnsi="Helvetica" w:cs="Helvetica"/>
          <w:sz w:val="20"/>
          <w:szCs w:val="20"/>
        </w:rPr>
        <w:br/>
        <w:t>11 сентября 2020 года,</w:t>
      </w:r>
      <w:r>
        <w:rPr>
          <w:rFonts w:ascii="Helvetica" w:hAnsi="Helvetica" w:cs="Helvetica"/>
          <w:sz w:val="20"/>
          <w:szCs w:val="20"/>
        </w:rPr>
        <w:br/>
        <w:t>регистрационный № 59783          </w:t>
      </w:r>
    </w:p>
    <w:p w14:paraId="59604E9F" w14:textId="77777777" w:rsidR="00176E7B" w:rsidRDefault="00176E7B">
      <w:pPr>
        <w:pStyle w:val="align-right"/>
        <w:divId w:val="576015935"/>
        <w:rPr>
          <w:rFonts w:ascii="Georgia" w:hAnsi="Georgia"/>
        </w:rPr>
      </w:pPr>
    </w:p>
    <w:p w14:paraId="613E1DC8" w14:textId="77777777" w:rsidR="00176E7B" w:rsidRDefault="00176E7B">
      <w:pPr>
        <w:pStyle w:val="align-right"/>
        <w:divId w:val="576015935"/>
        <w:rPr>
          <w:rFonts w:ascii="Georgia" w:hAnsi="Georgia"/>
        </w:rPr>
      </w:pPr>
    </w:p>
    <w:p w14:paraId="2CC5CBC9" w14:textId="77777777" w:rsidR="00176E7B" w:rsidRDefault="00176E7B">
      <w:pPr>
        <w:pStyle w:val="align-right"/>
        <w:divId w:val="576015935"/>
        <w:rPr>
          <w:rFonts w:ascii="Georgia" w:hAnsi="Georgia"/>
        </w:rPr>
      </w:pPr>
    </w:p>
    <w:p w14:paraId="79D3FE24" w14:textId="270959C6" w:rsidR="00B53BC1" w:rsidRDefault="00471AE0">
      <w:pPr>
        <w:pStyle w:val="align-right"/>
        <w:divId w:val="576015935"/>
        <w:rPr>
          <w:rFonts w:ascii="Georgia" w:hAnsi="Georgia"/>
        </w:rPr>
      </w:pPr>
      <w:r>
        <w:rPr>
          <w:rFonts w:ascii="Georgia" w:hAnsi="Georgia"/>
        </w:rPr>
        <w:lastRenderedPageBreak/>
        <w:t xml:space="preserve">Приложение </w:t>
      </w:r>
    </w:p>
    <w:p w14:paraId="54C9AF7A" w14:textId="77777777" w:rsidR="00B53BC1" w:rsidRDefault="00471AE0">
      <w:pPr>
        <w:pStyle w:val="align-right"/>
        <w:divId w:val="745877291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УТВЕРЖДЕН</w:t>
      </w:r>
      <w:r>
        <w:rPr>
          <w:rFonts w:ascii="Helvetica" w:hAnsi="Helvetica" w:cs="Helvetica"/>
          <w:sz w:val="20"/>
          <w:szCs w:val="20"/>
        </w:rPr>
        <w:br/>
        <w:t>приказом Министерства просвещения</w:t>
      </w:r>
      <w:r>
        <w:rPr>
          <w:rFonts w:ascii="Helvetica" w:hAnsi="Helvetica" w:cs="Helvetica"/>
          <w:sz w:val="20"/>
          <w:szCs w:val="20"/>
        </w:rPr>
        <w:br/>
        <w:t>Российской Федерации</w:t>
      </w:r>
      <w:r>
        <w:rPr>
          <w:rFonts w:ascii="Helvetica" w:hAnsi="Helvetica" w:cs="Helvetica"/>
          <w:sz w:val="20"/>
          <w:szCs w:val="20"/>
        </w:rPr>
        <w:br/>
        <w:t xml:space="preserve">от 2 сентября 2020 года № 458 </w:t>
      </w:r>
    </w:p>
    <w:p w14:paraId="585DB3A9" w14:textId="77777777" w:rsidR="00B53BC1" w:rsidRDefault="00471AE0">
      <w:pPr>
        <w:divId w:val="615017917"/>
        <w:rPr>
          <w:rFonts w:ascii="Georgia" w:eastAsia="Times New Roman" w:hAnsi="Georgia"/>
        </w:rPr>
      </w:pPr>
      <w:r>
        <w:rPr>
          <w:rStyle w:val="docsupplement-number"/>
          <w:rFonts w:ascii="Georgia" w:eastAsia="Times New Roman" w:hAnsi="Georgia"/>
        </w:rPr>
        <w:t xml:space="preserve">Приложение. </w:t>
      </w:r>
      <w:r>
        <w:rPr>
          <w:rStyle w:val="docsupplement-name"/>
          <w:rFonts w:ascii="Georgia" w:eastAsia="Times New Roman" w:hAnsi="Georgia"/>
        </w:rPr>
        <w:t>Порядок приема на обучение по образовательным программам начального общего, основного общего и среднего общего образования</w:t>
      </w:r>
    </w:p>
    <w:p w14:paraId="1DC23A28" w14:textId="77777777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>1. Порядок приема на обучение по образовательным программам начального общего, основного общего и среднего общего образования (далее - Порядок) регламентирует правила приема граждан Российской Федерации на обучение по образовательным программам начального общего, основного общего и среднего общего образования в организации, осуществляющие образовательную деятельность (далее соответственно - основные общеобразовательные программы, общеобразовательные организации).</w:t>
      </w:r>
    </w:p>
    <w:p w14:paraId="3F3DC941" w14:textId="77777777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 xml:space="preserve">2. Прием на обучение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проводится на общедоступной основе, если иное не предусмотрено </w:t>
      </w:r>
      <w:hyperlink r:id="rId10" w:anchor="/document/99/902389617/XA00M1S2LR/" w:history="1">
        <w:r>
          <w:rPr>
            <w:rStyle w:val="a4"/>
            <w:rFonts w:ascii="Georgia" w:hAnsi="Georgia"/>
          </w:rPr>
          <w:t>Федеральным законом от 29 декабря 2012 г. № 273-ФЗ "Об образовании в Российской Федерации"</w:t>
        </w:r>
      </w:hyperlink>
      <w:r>
        <w:rPr>
          <w:rFonts w:ascii="Georgia" w:hAnsi="Georgia"/>
          <w:noProof/>
        </w:rPr>
        <w:drawing>
          <wp:inline distT="0" distB="0" distL="0" distR="0" wp14:anchorId="194301E9" wp14:editId="3AACF820">
            <wp:extent cx="83820" cy="220980"/>
            <wp:effectExtent l="0" t="0" r="1143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 xml:space="preserve"> (далее - Федеральный закон).</w:t>
      </w:r>
    </w:p>
    <w:p w14:paraId="405E8959" w14:textId="77777777" w:rsidR="00B53BC1" w:rsidRDefault="00471AE0">
      <w:pPr>
        <w:divId w:val="401147321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 wp14:anchorId="18B7AB1C" wp14:editId="592C0F96">
            <wp:extent cx="83820" cy="220980"/>
            <wp:effectExtent l="0" t="0" r="1143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12" w:anchor="/document/99/902389617/XA00RO82OP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3 статьи 55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ст.7598).</w:t>
      </w:r>
    </w:p>
    <w:p w14:paraId="05C7E0CB" w14:textId="77777777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 xml:space="preserve">3. Прием иностранных граждан и лиц без гражданства, в том числе соотечественников, проживающих за рубежом, в общеобразовательные организации на обучение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</w:t>
      </w:r>
      <w:hyperlink r:id="rId13" w:anchor="/document/99/902389617/XA00M1S2LR/" w:history="1">
        <w:r>
          <w:rPr>
            <w:rStyle w:val="a4"/>
            <w:rFonts w:ascii="Georgia" w:hAnsi="Georgia"/>
          </w:rPr>
          <w:t>Федеральным законом</w:t>
        </w:r>
      </w:hyperlink>
      <w:r>
        <w:rPr>
          <w:rFonts w:ascii="Georgia" w:hAnsi="Georgia"/>
        </w:rPr>
        <w:t xml:space="preserve"> и настоящим Порядком.</w:t>
      </w:r>
    </w:p>
    <w:p w14:paraId="60078DD5" w14:textId="77777777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 xml:space="preserve">4. Правила приема на обучение по основным общеобразовательным программам должны обеспечивать прием всех граждан, которые имеют право на получение общего образования соответствующего уровня, если иное не предусмотрено </w:t>
      </w:r>
      <w:hyperlink r:id="rId14" w:anchor="/document/99/902389617/XA00M1S2LR/" w:history="1">
        <w:r>
          <w:rPr>
            <w:rStyle w:val="a4"/>
            <w:rFonts w:ascii="Georgia" w:hAnsi="Georgia"/>
          </w:rPr>
          <w:t>Федеральным законом</w:t>
        </w:r>
      </w:hyperlink>
      <w:r>
        <w:rPr>
          <w:rFonts w:ascii="Georgia" w:hAnsi="Georgia"/>
          <w:noProof/>
        </w:rPr>
        <w:drawing>
          <wp:inline distT="0" distB="0" distL="0" distR="0" wp14:anchorId="0A5ED319" wp14:editId="72D5253E">
            <wp:extent cx="106680" cy="220980"/>
            <wp:effectExtent l="0" t="0" r="762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14:paraId="1CD9062A" w14:textId="77777777" w:rsidR="00B53BC1" w:rsidRDefault="00471AE0">
      <w:pPr>
        <w:divId w:val="71587894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 wp14:anchorId="7602C071" wp14:editId="629DB83E">
            <wp:extent cx="106680" cy="220980"/>
            <wp:effectExtent l="0" t="0" r="762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16" w:anchor="/document/99/902389617/XA00MAK2NB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2 статьи 67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ст.7598).</w:t>
      </w:r>
    </w:p>
    <w:p w14:paraId="4CCE2E4E" w14:textId="799B2517" w:rsidR="00B53BC1" w:rsidRDefault="00471AE0">
      <w:pPr>
        <w:divId w:val="576015935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t>Правила приема в государственные образовательные организации субъектов Российской Федерации и муниципальные образовательные организации на обучение по основным общеобразовательным программам должны обеспечивать также прием в образовательную организацию граждан, имеющих право на получение общего образования соответствующего уровня и проживающих на закрепленной территории</w:t>
      </w:r>
      <w:r>
        <w:rPr>
          <w:rFonts w:ascii="Georgia" w:eastAsia="Times New Roman" w:hAnsi="Georgia"/>
          <w:noProof/>
        </w:rPr>
        <w:drawing>
          <wp:inline distT="0" distB="0" distL="0" distR="0" wp14:anchorId="57B212D7" wp14:editId="6589A6A8">
            <wp:extent cx="106680" cy="220980"/>
            <wp:effectExtent l="0" t="0" r="7620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link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eastAsia="Times New Roman" w:hAnsi="Georgia"/>
        </w:rPr>
        <w:t>.</w:t>
      </w:r>
    </w:p>
    <w:p w14:paraId="1CD35741" w14:textId="77777777" w:rsidR="00B53BC1" w:rsidRDefault="00471AE0">
      <w:pPr>
        <w:divId w:val="808476496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lastRenderedPageBreak/>
        <w:drawing>
          <wp:inline distT="0" distB="0" distL="0" distR="0" wp14:anchorId="6CCB7217" wp14:editId="53E4CE3F">
            <wp:extent cx="106680" cy="220980"/>
            <wp:effectExtent l="0" t="0" r="7620" b="762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link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18" w:anchor="/document/99/902389617/XA00MC62NI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3 статьи 67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ст.7598; 2020, № 12, ст.1645).</w:t>
      </w:r>
    </w:p>
    <w:p w14:paraId="72C7282F" w14:textId="77777777" w:rsidR="00B53BC1" w:rsidRDefault="00471AE0">
      <w:pPr>
        <w:divId w:val="576015935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  <w:t>Федеральные государственные органы вправе обеспечивать в федеральных государственных образовательных организациях организацию предоставления общедоступного и бесплатного общего образования</w:t>
      </w:r>
      <w:r>
        <w:rPr>
          <w:rFonts w:ascii="Georgia" w:eastAsia="Times New Roman" w:hAnsi="Georgia"/>
          <w:noProof/>
        </w:rPr>
        <w:drawing>
          <wp:inline distT="0" distB="0" distL="0" distR="0" wp14:anchorId="0BC92453" wp14:editId="3E834B09">
            <wp:extent cx="106680" cy="220980"/>
            <wp:effectExtent l="0" t="0" r="7620" b="762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eastAsia="Times New Roman" w:hAnsi="Georgia"/>
        </w:rPr>
        <w:t>.</w:t>
      </w:r>
    </w:p>
    <w:p w14:paraId="5D5D8F87" w14:textId="77777777" w:rsidR="00B53BC1" w:rsidRDefault="00471AE0">
      <w:pPr>
        <w:divId w:val="351760842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 wp14:anchorId="4DE26BAA" wp14:editId="024938F8">
            <wp:extent cx="106680" cy="220980"/>
            <wp:effectExtent l="0" t="0" r="7620" b="762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20" w:anchor="/document/99/902389617/XA00MAK2NB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2 статьи 67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ст.7598; 2016, № 27, ст.4246).</w:t>
      </w:r>
    </w:p>
    <w:p w14:paraId="69582301" w14:textId="77777777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>5. Закрепление муниципальных образовательных организаций за конкретными территориями муниципального района, городского округа осуществляется органами местного самоуправления муниципальных районов и городских округов по решению вопросов местного значения в сфере образования.</w:t>
      </w:r>
      <w:r>
        <w:rPr>
          <w:rFonts w:ascii="Georgia" w:hAnsi="Georgia"/>
        </w:rPr>
        <w:br/>
      </w:r>
      <w:r>
        <w:rPr>
          <w:rFonts w:ascii="Georgia" w:hAnsi="Georgia"/>
        </w:rPr>
        <w:br/>
        <w:t>В субъектах Российской Федерации - городах федерального значения Москве, Санкт-Петербурге и Севастополе полномочия органов местного самоуправления внутригородских муниципальных образований в сфере образования, в том числе по закреплению образовательных организаций субъектов Российской Федерации за конкретными территориями, устанавливаются законами субъектов Российской Федерации - городов федерального значения Москвы, Санкт-Петербурга и Севастополя</w:t>
      </w:r>
      <w:r>
        <w:rPr>
          <w:rFonts w:ascii="Georgia" w:hAnsi="Georgia"/>
          <w:noProof/>
        </w:rPr>
        <w:drawing>
          <wp:inline distT="0" distB="0" distL="0" distR="0" wp14:anchorId="4E1B3E43" wp14:editId="063064B7">
            <wp:extent cx="106680" cy="220980"/>
            <wp:effectExtent l="0" t="0" r="7620" b="762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link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14:paraId="7543CBF4" w14:textId="77777777" w:rsidR="00B53BC1" w:rsidRDefault="00471AE0">
      <w:pPr>
        <w:divId w:val="1854764769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 wp14:anchorId="099478D5" wp14:editId="1FEC2746">
            <wp:extent cx="106680" cy="220980"/>
            <wp:effectExtent l="0" t="0" r="7620" b="762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link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22" w:anchor="/document/99/902389617/XA00MBS2NO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Пункт 6 части 1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и </w:t>
      </w:r>
      <w:hyperlink r:id="rId23" w:anchor="/document/99/902389617/XA00MD02NU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2 статьи 9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ст.7598; 2014, № 19, ст.2289).</w:t>
      </w:r>
    </w:p>
    <w:p w14:paraId="44F453BD" w14:textId="77777777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>6. Муниципальные образовательные организации и государственные образовательные организации субъектов Российской Федерации размещают на своих информационном стенде и официальном сайте в информационно-телекоммуникационной сети "Интернет" (далее - сеть Интернет) издаваемый не позднее 15 марта текущего года соответственно распорядительный акт органа местного самоуправления муниципального района или городского округа по решению вопросов местного значения в сфере образования или распорядительный акт органа исполнительной власти субъекта Российской Федерации, осуществляющего государственное управление в сфере образования, о закреплении образовательных организаций за соответственно конкретными территориями муниципального района (городского округа) или субъекта Российской Федерации в течение 10 календарных дней с момента его издания.</w:t>
      </w:r>
      <w:r>
        <w:rPr>
          <w:rFonts w:ascii="Georgia" w:hAnsi="Georgia"/>
        </w:rPr>
        <w:br/>
      </w:r>
      <w:r>
        <w:rPr>
          <w:rFonts w:ascii="Georgia" w:hAnsi="Georgia"/>
        </w:rPr>
        <w:br/>
        <w:t xml:space="preserve">Образовательные организации субъектов Российской Федерации - городов федерального значения Москвы, Санкт-Петербурга и Севастополя размещают на своих информационном стенде и официальном сайте в сети Интернет издаваемый не позднее 15 марта текущего года распорядительный акт органа, определенного законами указанных субъектов Российской Федерации, о закреплении указанных </w:t>
      </w:r>
      <w:r>
        <w:rPr>
          <w:rFonts w:ascii="Georgia" w:hAnsi="Georgia"/>
        </w:rPr>
        <w:lastRenderedPageBreak/>
        <w:t>организаций за конкретными территориями в течение 10 календарных дней с момента его издания.</w:t>
      </w:r>
    </w:p>
    <w:p w14:paraId="6C3D5C7D" w14:textId="77777777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>7. Правила приема в конкретную общеобразовательную организацию на обучение по основным общеобразовательным программам в части, не урегулированной законодательством об образовании, устанавливаются общеобразовательной организацией самостоятельно</w:t>
      </w:r>
      <w:r>
        <w:rPr>
          <w:rFonts w:ascii="Georgia" w:hAnsi="Georgia"/>
          <w:noProof/>
        </w:rPr>
        <w:drawing>
          <wp:inline distT="0" distB="0" distL="0" distR="0" wp14:anchorId="41AB5C21" wp14:editId="65FA4490">
            <wp:extent cx="106680" cy="220980"/>
            <wp:effectExtent l="0" t="0" r="7620" b="762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link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14:paraId="091217A8" w14:textId="77777777" w:rsidR="00B53BC1" w:rsidRDefault="00471AE0">
      <w:pPr>
        <w:divId w:val="829563151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 wp14:anchorId="4D253BB4" wp14:editId="287037BE">
            <wp:extent cx="106680" cy="220980"/>
            <wp:effectExtent l="0" t="0" r="7620" b="762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link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25" w:anchor="/document/99/902389617/XA00RMU2OO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9 статьи 55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ст.7598).</w:t>
      </w:r>
    </w:p>
    <w:p w14:paraId="16223F68" w14:textId="5B1AF2B9" w:rsidR="00B53BC1" w:rsidRDefault="00471AE0">
      <w:pPr>
        <w:divId w:val="576015935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t>Прием на обучение в филиал общеобразовательной организации осуществляется в соответствии с правилами приема на обучение в общеобразовательной организации.</w:t>
      </w:r>
    </w:p>
    <w:p w14:paraId="3AE7352D" w14:textId="77777777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>8. Получение начального общего образования в общеобразовательных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детей учредитель общеобразовательной организации вправе разрешить прием детей в общеобразовательную организацию на обучение по образовательным программам начального общего образования в более раннем или более позднем возрасте</w:t>
      </w:r>
      <w:r>
        <w:rPr>
          <w:rFonts w:ascii="Georgia" w:hAnsi="Georgia"/>
          <w:noProof/>
        </w:rPr>
        <w:drawing>
          <wp:inline distT="0" distB="0" distL="0" distR="0" wp14:anchorId="74173535" wp14:editId="39613382">
            <wp:extent cx="106680" cy="220980"/>
            <wp:effectExtent l="0" t="0" r="7620" b="762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link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14:paraId="52EFC242" w14:textId="77777777" w:rsidR="00B53BC1" w:rsidRDefault="00471AE0">
      <w:pPr>
        <w:divId w:val="1174880493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 wp14:anchorId="6101C270" wp14:editId="1B8D3614">
            <wp:extent cx="106680" cy="220980"/>
            <wp:effectExtent l="0" t="0" r="7620" b="762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link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27" w:anchor="/document/99/902389617/XA00M922N4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1 статьи 67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ст.7598).</w:t>
      </w:r>
    </w:p>
    <w:p w14:paraId="52FC3FAF" w14:textId="77777777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>9. Во внеочередном порядке предоставляются места в общеобразовательных организациях, имеющих интернат:</w:t>
      </w:r>
      <w:r>
        <w:rPr>
          <w:rFonts w:ascii="Georgia" w:hAnsi="Georgia"/>
        </w:rPr>
        <w:br/>
      </w:r>
      <w:r>
        <w:rPr>
          <w:rFonts w:ascii="Georgia" w:hAnsi="Georgia"/>
        </w:rPr>
        <w:br/>
        <w:t xml:space="preserve">детям, указанным в </w:t>
      </w:r>
      <w:hyperlink r:id="rId28" w:anchor="/document/99/9004584/XA00M5U2M7/" w:history="1">
        <w:r>
          <w:rPr>
            <w:rStyle w:val="a4"/>
            <w:rFonts w:ascii="Georgia" w:hAnsi="Georgia"/>
          </w:rPr>
          <w:t>пункте 5 статьи 44 Закона Российской Федерации от 17 января 1992 г. № 2202-1 "О прокуратуре Российской Федерации"</w:t>
        </w:r>
      </w:hyperlink>
      <w:r>
        <w:rPr>
          <w:rFonts w:ascii="Georgia" w:hAnsi="Georgia"/>
          <w:noProof/>
        </w:rPr>
        <w:drawing>
          <wp:inline distT="0" distB="0" distL="0" distR="0" wp14:anchorId="13606C9E" wp14:editId="7533AA95">
            <wp:extent cx="106680" cy="220980"/>
            <wp:effectExtent l="0" t="0" r="7620" b="762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link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;</w:t>
      </w:r>
    </w:p>
    <w:p w14:paraId="3223F105" w14:textId="77777777" w:rsidR="00B53BC1" w:rsidRDefault="00471AE0">
      <w:pPr>
        <w:divId w:val="1380938830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 wp14:anchorId="5A241761" wp14:editId="35A1CAD1">
            <wp:extent cx="106680" cy="220980"/>
            <wp:effectExtent l="0" t="0" r="7620" b="762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link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Собрание законодательства Российской Федерации, 1995, № 47, ст.4472; 2013, № 27, ст.3477.</w:t>
      </w:r>
    </w:p>
    <w:p w14:paraId="27E21B7E" w14:textId="527475FA" w:rsidR="00B53BC1" w:rsidRDefault="00471AE0">
      <w:pPr>
        <w:divId w:val="576015935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t xml:space="preserve">детям, указанным в </w:t>
      </w:r>
      <w:hyperlink r:id="rId30" w:anchor="/document/99/9004453/XA00M962NE/" w:history="1">
        <w:r>
          <w:rPr>
            <w:rStyle w:val="a4"/>
            <w:rFonts w:ascii="Georgia" w:eastAsia="Times New Roman" w:hAnsi="Georgia"/>
          </w:rPr>
          <w:t>пункте 3 статьи 19 Закона Российской Федерации от 26 июня 1992 г. № 3132-1 "О статусе судей в Российской Федерации"</w:t>
        </w:r>
      </w:hyperlink>
      <w:r>
        <w:rPr>
          <w:rFonts w:ascii="Georgia" w:eastAsia="Times New Roman" w:hAnsi="Georgia"/>
          <w:noProof/>
        </w:rPr>
        <w:drawing>
          <wp:inline distT="0" distB="0" distL="0" distR="0" wp14:anchorId="1AEE80F4" wp14:editId="4AD5DFFD">
            <wp:extent cx="106680" cy="220980"/>
            <wp:effectExtent l="0" t="0" r="7620" b="762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link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eastAsia="Times New Roman" w:hAnsi="Georgia"/>
        </w:rPr>
        <w:t>;</w:t>
      </w:r>
    </w:p>
    <w:p w14:paraId="28457FF9" w14:textId="77777777" w:rsidR="00B53BC1" w:rsidRDefault="00471AE0">
      <w:pPr>
        <w:divId w:val="229659205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 wp14:anchorId="09FED477" wp14:editId="10298DC2">
            <wp:extent cx="106680" cy="220980"/>
            <wp:effectExtent l="0" t="0" r="7620" b="762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link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Ведомости Съезда народных депутатов Российской Федерации и Верховного Совета Российской Федерации, 1992, № 30, ст.1792; Собрание законодательства Российской Федерации, 2013, № 27, ст.3477.</w:t>
      </w:r>
    </w:p>
    <w:p w14:paraId="0D4B4D13" w14:textId="7A262F25" w:rsidR="00B53BC1" w:rsidRDefault="00471AE0">
      <w:pPr>
        <w:divId w:val="576015935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t xml:space="preserve">детям, указанным в </w:t>
      </w:r>
      <w:hyperlink r:id="rId32" w:anchor="/document/99/902253789/XA00MF22O7/" w:history="1">
        <w:r>
          <w:rPr>
            <w:rStyle w:val="a4"/>
            <w:rFonts w:ascii="Georgia" w:eastAsia="Times New Roman" w:hAnsi="Georgia"/>
          </w:rPr>
          <w:t>части 25 статьи 35 Федерального закона от 28 декабря 2010 г. № 403-ФЗ "О Следственном комитете Российской Федерации"</w:t>
        </w:r>
      </w:hyperlink>
      <w:r>
        <w:rPr>
          <w:rFonts w:ascii="Georgia" w:eastAsia="Times New Roman" w:hAnsi="Georgia"/>
          <w:noProof/>
        </w:rPr>
        <w:drawing>
          <wp:inline distT="0" distB="0" distL="0" distR="0" wp14:anchorId="25300B9E" wp14:editId="3F3A7275">
            <wp:extent cx="152400" cy="220980"/>
            <wp:effectExtent l="0" t="0" r="0" b="762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link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eastAsia="Times New Roman" w:hAnsi="Georgia"/>
        </w:rPr>
        <w:t>.</w:t>
      </w:r>
    </w:p>
    <w:p w14:paraId="1CD88EAC" w14:textId="77777777" w:rsidR="00B53BC1" w:rsidRDefault="00471AE0">
      <w:pPr>
        <w:divId w:val="899441330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 wp14:anchorId="4045C5F9" wp14:editId="4FC8C8A2">
            <wp:extent cx="152400" cy="220980"/>
            <wp:effectExtent l="0" t="0" r="0" b="762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link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Собрание законодательства Российской Федерации, 2011, № 1, ст.15; 2013, № 27, ст.3477.</w:t>
      </w:r>
    </w:p>
    <w:p w14:paraId="3AE61BE0" w14:textId="77777777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lastRenderedPageBreak/>
        <w:t xml:space="preserve">10. В первоочередном порядке предоставляются места в государственных и муниципальных общеобразовательных организациях детям, указанным в абзаце втором </w:t>
      </w:r>
      <w:hyperlink r:id="rId34" w:anchor="/document/99/901709264/XA00M8G2N9/" w:history="1">
        <w:r>
          <w:rPr>
            <w:rStyle w:val="a4"/>
            <w:rFonts w:ascii="Georgia" w:hAnsi="Georgia"/>
          </w:rPr>
          <w:t>части 6 статьи 19 Федерального закона от 27 мая 1998 г. № 76-ФЗ "О статусе военнослужащих"</w:t>
        </w:r>
      </w:hyperlink>
      <w:r>
        <w:rPr>
          <w:rFonts w:ascii="Georgia" w:hAnsi="Georgia"/>
        </w:rPr>
        <w:t>, по месту жительства их семей</w:t>
      </w:r>
      <w:r>
        <w:rPr>
          <w:rFonts w:ascii="Georgia" w:hAnsi="Georgia"/>
          <w:noProof/>
        </w:rPr>
        <w:drawing>
          <wp:inline distT="0" distB="0" distL="0" distR="0" wp14:anchorId="64C5CD42" wp14:editId="13605816">
            <wp:extent cx="144780" cy="220980"/>
            <wp:effectExtent l="0" t="0" r="7620" b="762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link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14:paraId="28C82D7A" w14:textId="77777777" w:rsidR="00B53BC1" w:rsidRDefault="00471AE0">
      <w:pPr>
        <w:divId w:val="1663578883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 wp14:anchorId="7220082D" wp14:editId="51E68B6D">
            <wp:extent cx="144780" cy="220980"/>
            <wp:effectExtent l="0" t="0" r="7620" b="762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link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Собрание законодательства Российской Федерации, 1998, № 22, ст.2331; 2013, № 27, ст.3477.</w:t>
      </w:r>
    </w:p>
    <w:p w14:paraId="228577A4" w14:textId="77777777" w:rsidR="00B53BC1" w:rsidRDefault="00471AE0" w:rsidP="00176E7B">
      <w:pPr>
        <w:jc w:val="both"/>
        <w:divId w:val="576015935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  <w:t xml:space="preserve">В первоочередном порядке также предоставляются места в общеобразовательных организациях по месту жительства независимо от формы собственности детям, указанным в </w:t>
      </w:r>
      <w:hyperlink r:id="rId36" w:anchor="/document/99/902260215/XA00MAS2MT/" w:history="1">
        <w:r>
          <w:rPr>
            <w:rStyle w:val="a4"/>
            <w:rFonts w:ascii="Georgia" w:eastAsia="Times New Roman" w:hAnsi="Georgia"/>
          </w:rPr>
          <w:t>части 6 статьи 46 Федерального закона от 7 февраля 2011 г. № 3-ФЗ "О полиции"</w:t>
        </w:r>
      </w:hyperlink>
      <w:r>
        <w:rPr>
          <w:rFonts w:ascii="Georgia" w:eastAsia="Times New Roman" w:hAnsi="Georgia"/>
          <w:noProof/>
        </w:rPr>
        <w:drawing>
          <wp:inline distT="0" distB="0" distL="0" distR="0" wp14:anchorId="147FAFCA" wp14:editId="01878E09">
            <wp:extent cx="152400" cy="220980"/>
            <wp:effectExtent l="0" t="0" r="0" b="762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link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eastAsia="Times New Roman" w:hAnsi="Georgia"/>
        </w:rPr>
        <w:t>, детям сотрудников органов внутренних дел, не являющихся сотрудниками полиции</w:t>
      </w:r>
      <w:r>
        <w:rPr>
          <w:rFonts w:ascii="Georgia" w:eastAsia="Times New Roman" w:hAnsi="Georgia"/>
          <w:noProof/>
        </w:rPr>
        <w:drawing>
          <wp:inline distT="0" distB="0" distL="0" distR="0" wp14:anchorId="4860A4D8" wp14:editId="3EA0C770">
            <wp:extent cx="152400" cy="220980"/>
            <wp:effectExtent l="0" t="0" r="0" b="762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link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eastAsia="Times New Roman" w:hAnsi="Georgia"/>
        </w:rPr>
        <w:t xml:space="preserve">, и детям, указанным в </w:t>
      </w:r>
      <w:hyperlink r:id="rId39" w:anchor="/document/99/902389652/XA00MCK2NM/" w:history="1">
        <w:r>
          <w:rPr>
            <w:rStyle w:val="a4"/>
            <w:rFonts w:ascii="Georgia" w:eastAsia="Times New Roman" w:hAnsi="Georgia"/>
          </w:rPr>
          <w:t>части 14 статьи 3 Федерального закона от 30 декабря 2012 г. № 283-ФЗ "О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Федерации"</w:t>
        </w:r>
      </w:hyperlink>
      <w:r>
        <w:rPr>
          <w:rFonts w:ascii="Georgia" w:eastAsia="Times New Roman" w:hAnsi="Georgia"/>
          <w:noProof/>
        </w:rPr>
        <w:drawing>
          <wp:inline distT="0" distB="0" distL="0" distR="0" wp14:anchorId="390FF83E" wp14:editId="34B33339">
            <wp:extent cx="152400" cy="220980"/>
            <wp:effectExtent l="0" t="0" r="0" b="762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link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eastAsia="Times New Roman" w:hAnsi="Georgia"/>
        </w:rPr>
        <w:t>.</w:t>
      </w:r>
    </w:p>
    <w:p w14:paraId="754B8BA4" w14:textId="77777777" w:rsidR="00B53BC1" w:rsidRDefault="00471AE0">
      <w:pPr>
        <w:spacing w:after="240"/>
        <w:divId w:val="62879423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 wp14:anchorId="59C0DD3C" wp14:editId="56F4243B">
            <wp:extent cx="152400" cy="220980"/>
            <wp:effectExtent l="0" t="0" r="0" b="762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link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Собрание законодательства Российской Федерации, 2011, № 7, ст.900; 2013, № 27, ст.3477. </w:t>
      </w:r>
    </w:p>
    <w:p w14:paraId="6E391434" w14:textId="77777777" w:rsidR="00B53BC1" w:rsidRDefault="00471AE0">
      <w:pPr>
        <w:spacing w:after="240"/>
        <w:divId w:val="999700075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 wp14:anchorId="6F1ED8AD" wp14:editId="0D6B5E9C">
            <wp:extent cx="152400" cy="220980"/>
            <wp:effectExtent l="0" t="0" r="0" b="762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link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41" w:anchor="/document/99/902260215/XA00M9C2N2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2 статьи 56 Федерального закона от 7 февраля 2011 г. № 3-ФЗ "О полиции"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2011, № 7, ст.900; 2015, № 7, ст.1022).</w:t>
      </w:r>
    </w:p>
    <w:p w14:paraId="1EC8F206" w14:textId="77777777" w:rsidR="00B53BC1" w:rsidRDefault="00471AE0">
      <w:pPr>
        <w:divId w:val="937442504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 wp14:anchorId="6B194097" wp14:editId="42CFCA5B">
            <wp:extent cx="152400" cy="220980"/>
            <wp:effectExtent l="0" t="0" r="0" b="762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link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Собрание законодательства Российской Федерации, 2012, № 53, ст.7608; 2013, № 27, ст.3477.</w:t>
      </w:r>
    </w:p>
    <w:p w14:paraId="1DF98FA5" w14:textId="77777777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 xml:space="preserve">11. Прием на обучение в общеобразовательную организацию проводится на принципах равных условий приема для всех поступающих, за исключением лиц, которым в соответствии с </w:t>
      </w:r>
      <w:hyperlink r:id="rId42" w:anchor="/document/99/902389617/XA00M1S2LR/" w:history="1">
        <w:r>
          <w:rPr>
            <w:rStyle w:val="a4"/>
            <w:rFonts w:ascii="Georgia" w:hAnsi="Georgia"/>
          </w:rPr>
          <w:t>Федеральным законом</w:t>
        </w:r>
      </w:hyperlink>
      <w:r>
        <w:rPr>
          <w:rFonts w:ascii="Georgia" w:hAnsi="Georgia"/>
        </w:rPr>
        <w:t xml:space="preserve"> предоставлены особые права (преимущества) при приеме на обучение</w:t>
      </w:r>
      <w:r>
        <w:rPr>
          <w:rFonts w:ascii="Georgia" w:hAnsi="Georgia"/>
          <w:noProof/>
        </w:rPr>
        <w:drawing>
          <wp:inline distT="0" distB="0" distL="0" distR="0" wp14:anchorId="3892D54F" wp14:editId="740DFFC7">
            <wp:extent cx="152400" cy="220980"/>
            <wp:effectExtent l="0" t="0" r="0" b="762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link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14:paraId="0A088104" w14:textId="77777777" w:rsidR="00B53BC1" w:rsidRDefault="00471AE0">
      <w:pPr>
        <w:divId w:val="1307706345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 wp14:anchorId="581A6B74" wp14:editId="08992C38">
            <wp:extent cx="152400" cy="220980"/>
            <wp:effectExtent l="0" t="0" r="0" b="762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link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44" w:anchor="/document/99/902389617/XA00M7I2MU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Части 1 статьи 55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ст.7598).</w:t>
      </w:r>
    </w:p>
    <w:p w14:paraId="034A224A" w14:textId="77777777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>12. Проживающие в одной семье и имеющие общее место жительства дети имеют право преимущественного приема на обучение по образовательным программам начального общего образования в государственные образовательные организации субъектов Российской Федерации и муниципальные образовательные организации, в которых обучаются их братья и (или) сестры</w:t>
      </w:r>
      <w:r>
        <w:rPr>
          <w:rFonts w:ascii="Georgia" w:hAnsi="Georgia"/>
          <w:noProof/>
        </w:rPr>
        <w:drawing>
          <wp:inline distT="0" distB="0" distL="0" distR="0" wp14:anchorId="7742031C" wp14:editId="3A7E2DCD">
            <wp:extent cx="152400" cy="220980"/>
            <wp:effectExtent l="0" t="0" r="0" b="762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link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14:paraId="4E122E53" w14:textId="77777777" w:rsidR="00B53BC1" w:rsidRDefault="00471AE0">
      <w:pPr>
        <w:divId w:val="2057075639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 wp14:anchorId="15AFE937" wp14:editId="1892B15C">
            <wp:extent cx="152400" cy="220980"/>
            <wp:effectExtent l="0" t="0" r="0" b="762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link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46" w:anchor="/document/99/902389617/XA00S002P4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3.1 статьи 67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ст.7598; 2019, № 49, ст.6970).</w:t>
      </w:r>
    </w:p>
    <w:p w14:paraId="2A87FDE6" w14:textId="77777777" w:rsidR="00B53BC1" w:rsidRDefault="00471AE0">
      <w:pPr>
        <w:divId w:val="576015935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lastRenderedPageBreak/>
        <w:br/>
      </w:r>
      <w:r>
        <w:rPr>
          <w:rFonts w:ascii="Georgia" w:eastAsia="Times New Roman" w:hAnsi="Georgia"/>
        </w:rPr>
        <w:br/>
        <w:t xml:space="preserve">Дети, указанные в </w:t>
      </w:r>
      <w:hyperlink r:id="rId47" w:anchor="/document/99/902389617/XA00RPQ2P8/" w:history="1">
        <w:r>
          <w:rPr>
            <w:rStyle w:val="a4"/>
            <w:rFonts w:ascii="Georgia" w:eastAsia="Times New Roman" w:hAnsi="Georgia"/>
          </w:rPr>
          <w:t>части 6 статьи 86 Федерального закона</w:t>
        </w:r>
      </w:hyperlink>
      <w:r>
        <w:rPr>
          <w:rFonts w:ascii="Georgia" w:eastAsia="Times New Roman" w:hAnsi="Georgia"/>
          <w:noProof/>
        </w:rPr>
        <w:drawing>
          <wp:inline distT="0" distB="0" distL="0" distR="0" wp14:anchorId="4EAAC9BF" wp14:editId="090A8E7D">
            <wp:extent cx="152400" cy="220980"/>
            <wp:effectExtent l="0" t="0" r="0" b="762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link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eastAsia="Times New Roman" w:hAnsi="Georgia"/>
        </w:rPr>
        <w:t>, пользуются преимущественным правом приема в общеобразовательные организации со специальными наименованиями "кадетская школа", "кадетский (морской кадетский) корпус" и "казачий кадетский корпус", которые реализуют образовательные программы основного общего и среднего общего образования, интегрированные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</w:t>
      </w:r>
      <w:r>
        <w:rPr>
          <w:rFonts w:ascii="Georgia" w:eastAsia="Times New Roman" w:hAnsi="Georgia"/>
          <w:noProof/>
        </w:rPr>
        <w:drawing>
          <wp:inline distT="0" distB="0" distL="0" distR="0" wp14:anchorId="75090CAD" wp14:editId="77383CAF">
            <wp:extent cx="152400" cy="220980"/>
            <wp:effectExtent l="0" t="0" r="0" b="762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link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eastAsia="Times New Roman" w:hAnsi="Georgia"/>
        </w:rPr>
        <w:t>.</w:t>
      </w:r>
    </w:p>
    <w:p w14:paraId="3E241F92" w14:textId="77777777" w:rsidR="00B53BC1" w:rsidRDefault="00471AE0">
      <w:pPr>
        <w:spacing w:after="240"/>
        <w:divId w:val="1367751333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 wp14:anchorId="437CFEE2" wp14:editId="2D4B00F0">
            <wp:extent cx="152400" cy="220980"/>
            <wp:effectExtent l="0" t="0" r="0" b="762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link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Собрание законодательства Российской Федерации, 2012, № 53, ст.7598; 2016, № 27, ст.4160.</w:t>
      </w:r>
    </w:p>
    <w:p w14:paraId="0ADBF4AA" w14:textId="77777777" w:rsidR="00B53BC1" w:rsidRDefault="00471AE0">
      <w:pPr>
        <w:divId w:val="1978607391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 wp14:anchorId="316FD30D" wp14:editId="2A0067BA">
            <wp:extent cx="152400" cy="220980"/>
            <wp:effectExtent l="0" t="0" r="0" b="762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link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50" w:anchor="/document/99/902389617/XA00MB82MU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Части 2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и </w:t>
      </w:r>
      <w:hyperlink r:id="rId51" w:anchor="/document/99/902389617/XA00MCC2N4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4 статьи 86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7598; 2019, № 30, ст.4134).</w:t>
      </w:r>
    </w:p>
    <w:p w14:paraId="3345E251" w14:textId="77777777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>13. Дети с ограниченными возможностями здоровья принимаются на обучение по адаптированной образовательной программе начального общего, основного общего и среднего общего образования (далее - адаптированная образовательная программа) только с согласия их родителей (законных представителей) и на основании рекомендаций психолого-медико-педагогической комиссии</w:t>
      </w:r>
      <w:r>
        <w:rPr>
          <w:rFonts w:ascii="Georgia" w:hAnsi="Georgia"/>
          <w:noProof/>
        </w:rPr>
        <w:drawing>
          <wp:inline distT="0" distB="0" distL="0" distR="0" wp14:anchorId="6C98016A" wp14:editId="1E7B3E37">
            <wp:extent cx="152400" cy="220980"/>
            <wp:effectExtent l="0" t="0" r="0" b="762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link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14:paraId="1B081EFC" w14:textId="77777777" w:rsidR="00B53BC1" w:rsidRDefault="00471AE0">
      <w:pPr>
        <w:divId w:val="1758672831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 wp14:anchorId="790E7D73" wp14:editId="3BEF8AD5">
            <wp:extent cx="152400" cy="220980"/>
            <wp:effectExtent l="0" t="0" r="0" b="762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link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53" w:anchor="/document/99/902389617/XA00RO82OP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3 статьи 55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ст.7598).</w:t>
      </w:r>
    </w:p>
    <w:p w14:paraId="2199700E" w14:textId="77777777" w:rsidR="00B53BC1" w:rsidRDefault="00471AE0">
      <w:pPr>
        <w:divId w:val="576015935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  <w:t>Поступающие с ограниченными возможностями здоровья, достигшие возраста восемнадцати лет, принимаются на обучение по адаптированной образовательной программе только с согласия самих поступающих.</w:t>
      </w:r>
    </w:p>
    <w:p w14:paraId="166CA001" w14:textId="77777777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>14. Прием в общеобразовательную организацию осуществляется в течение всего учебного года при наличии свободных мест.</w:t>
      </w:r>
    </w:p>
    <w:p w14:paraId="604314D0" w14:textId="77777777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 xml:space="preserve">15. В приеме в государственную или муниципальную образовательную организацию может быть отказано только по причине отсутствия в ней свободных мест, за исключением случаев, предусмотренных </w:t>
      </w:r>
      <w:hyperlink r:id="rId54" w:anchor="/document/99/902389617/XA00M4S2MM/" w:history="1">
        <w:r>
          <w:rPr>
            <w:rStyle w:val="a4"/>
            <w:rFonts w:ascii="Georgia" w:hAnsi="Georgia"/>
          </w:rPr>
          <w:t>частями 5</w:t>
        </w:r>
      </w:hyperlink>
      <w:r>
        <w:rPr>
          <w:rFonts w:ascii="Georgia" w:hAnsi="Georgia"/>
        </w:rPr>
        <w:t xml:space="preserve"> и </w:t>
      </w:r>
      <w:hyperlink r:id="rId55" w:anchor="/document/99/902389617/XA00M7M2N2/" w:history="1">
        <w:r>
          <w:rPr>
            <w:rStyle w:val="a4"/>
            <w:rFonts w:ascii="Georgia" w:hAnsi="Georgia"/>
          </w:rPr>
          <w:t>6 статьи 67</w:t>
        </w:r>
      </w:hyperlink>
      <w:r>
        <w:rPr>
          <w:rFonts w:ascii="Georgia" w:hAnsi="Georgia"/>
        </w:rPr>
        <w:t xml:space="preserve"> и </w:t>
      </w:r>
      <w:hyperlink r:id="rId56" w:anchor="/document/99/902389617/XA00MA42NB/" w:history="1">
        <w:r>
          <w:rPr>
            <w:rStyle w:val="a4"/>
            <w:rFonts w:ascii="Georgia" w:hAnsi="Georgia"/>
          </w:rPr>
          <w:t>статьей 88 Федерального закона</w:t>
        </w:r>
      </w:hyperlink>
      <w:r>
        <w:rPr>
          <w:rFonts w:ascii="Georgia" w:hAnsi="Georgia"/>
        </w:rPr>
        <w:t>.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</w:t>
      </w:r>
      <w:r>
        <w:rPr>
          <w:rFonts w:ascii="Georgia" w:hAnsi="Georgia"/>
          <w:noProof/>
        </w:rPr>
        <w:drawing>
          <wp:inline distT="0" distB="0" distL="0" distR="0" wp14:anchorId="6FADD023" wp14:editId="7A16C8D8">
            <wp:extent cx="160020" cy="220980"/>
            <wp:effectExtent l="0" t="0" r="11430" b="762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link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14:paraId="08825039" w14:textId="77777777" w:rsidR="00B53BC1" w:rsidRDefault="00471AE0">
      <w:pPr>
        <w:divId w:val="986863908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 wp14:anchorId="572409AB" wp14:editId="1C93C110">
            <wp:extent cx="160020" cy="220980"/>
            <wp:effectExtent l="0" t="0" r="11430" b="762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link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58" w:anchor="/document/99/902389617/XA00M3Q2MH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4 статьи 67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ст.7598).</w:t>
      </w:r>
    </w:p>
    <w:p w14:paraId="0A4C5A53" w14:textId="77777777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lastRenderedPageBreak/>
        <w:t>16. Государственные образовательные организации субъектов Российской Федерации или муниципальные образовательные организации с целью проведения организованного приема детей в первый класс размещают на своих информационном стенде и официальном сайте в сети Интернет информацию:</w:t>
      </w:r>
      <w:r>
        <w:rPr>
          <w:rFonts w:ascii="Georgia" w:hAnsi="Georgia"/>
        </w:rPr>
        <w:br/>
      </w:r>
      <w:r>
        <w:rPr>
          <w:rFonts w:ascii="Georgia" w:hAnsi="Georgia"/>
        </w:rPr>
        <w:br/>
        <w:t xml:space="preserve">о количестве мест в первых классах не позднее 10 календарных дней с момента издания распорядительного акта, указанного в </w:t>
      </w:r>
      <w:hyperlink r:id="rId59" w:anchor="/document/99/565697396/XA00M3A2MS/" w:tgtFrame="_self" w:history="1">
        <w:r>
          <w:rPr>
            <w:rStyle w:val="a4"/>
            <w:rFonts w:ascii="Georgia" w:hAnsi="Georgia"/>
          </w:rPr>
          <w:t>пункте 6 Порядка</w:t>
        </w:r>
      </w:hyperlink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  <w:t>о наличии свободных мест в первых классах для приема детей, не проживающих на закрепленной территории, не позднее 5 июля текущего года.</w:t>
      </w:r>
    </w:p>
    <w:p w14:paraId="2E31DDCC" w14:textId="77777777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 xml:space="preserve">17. Прием заявлений о приеме на обучение в первый класс для детей, указанных в </w:t>
      </w:r>
      <w:hyperlink r:id="rId60" w:anchor="/document/99/565697396/XA00M5Q2MD/" w:tgtFrame="_self" w:history="1">
        <w:r>
          <w:rPr>
            <w:rStyle w:val="a4"/>
            <w:rFonts w:ascii="Georgia" w:hAnsi="Georgia"/>
          </w:rPr>
          <w:t>пунктах 9</w:t>
        </w:r>
      </w:hyperlink>
      <w:r>
        <w:rPr>
          <w:rFonts w:ascii="Georgia" w:hAnsi="Georgia"/>
        </w:rPr>
        <w:t xml:space="preserve">, </w:t>
      </w:r>
      <w:hyperlink r:id="rId61" w:anchor="/document/99/565697396/XA00M6C2MG/" w:tgtFrame="_self" w:history="1">
        <w:r>
          <w:rPr>
            <w:rStyle w:val="a4"/>
            <w:rFonts w:ascii="Georgia" w:hAnsi="Georgia"/>
          </w:rPr>
          <w:t>10</w:t>
        </w:r>
      </w:hyperlink>
      <w:r>
        <w:rPr>
          <w:rFonts w:ascii="Georgia" w:hAnsi="Georgia"/>
        </w:rPr>
        <w:t xml:space="preserve"> и </w:t>
      </w:r>
      <w:hyperlink r:id="rId62" w:anchor="/document/99/565697396/XA00M7G2MM/" w:tgtFrame="_self" w:history="1">
        <w:r>
          <w:rPr>
            <w:rStyle w:val="a4"/>
            <w:rFonts w:ascii="Georgia" w:hAnsi="Georgia"/>
          </w:rPr>
          <w:t>12 Порядка</w:t>
        </w:r>
      </w:hyperlink>
      <w:r>
        <w:rPr>
          <w:rFonts w:ascii="Georgia" w:hAnsi="Georgia"/>
        </w:rPr>
        <w:t>, а также проживающих на закрепленной территории, начинается 1 апреля текущего года и завершается 30 июня текущего года.</w:t>
      </w:r>
      <w:r>
        <w:rPr>
          <w:rFonts w:ascii="Georgia" w:hAnsi="Georgia"/>
        </w:rPr>
        <w:br/>
      </w:r>
      <w:r>
        <w:rPr>
          <w:rFonts w:ascii="Georgia" w:hAnsi="Georgia"/>
        </w:rPr>
        <w:br/>
        <w:t>Руководитель общеобразовательной организации издает распорядительный акт о приеме на обучение детей, указанных в абзаце первом настоящего пункта, в течение 3 рабочих дней после завершения приема заявлений о приеме на обучение в первый класс.</w:t>
      </w:r>
      <w:r>
        <w:rPr>
          <w:rFonts w:ascii="Georgia" w:hAnsi="Georgia"/>
        </w:rPr>
        <w:br/>
      </w:r>
      <w:r>
        <w:rPr>
          <w:rFonts w:ascii="Georgia" w:hAnsi="Georgia"/>
        </w:rPr>
        <w:br/>
        <w:t>Для детей, не проживающих на закрепленной территории, прием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года.</w:t>
      </w:r>
      <w:r>
        <w:rPr>
          <w:rFonts w:ascii="Georgia" w:hAnsi="Georgia"/>
        </w:rPr>
        <w:br/>
      </w:r>
      <w:r>
        <w:rPr>
          <w:rFonts w:ascii="Georgia" w:hAnsi="Georgia"/>
        </w:rPr>
        <w:br/>
        <w:t xml:space="preserve">Государственные образовательные организации субъекта Российской Федерации и муниципальные образовательные организации, закончившие прием в первый класс всех детей, указанных в </w:t>
      </w:r>
      <w:hyperlink r:id="rId63" w:anchor="/document/99/565697396/XA00M5Q2MD/" w:tgtFrame="_self" w:history="1">
        <w:r>
          <w:rPr>
            <w:rStyle w:val="a4"/>
            <w:rFonts w:ascii="Georgia" w:hAnsi="Georgia"/>
          </w:rPr>
          <w:t>пунктах 9</w:t>
        </w:r>
      </w:hyperlink>
      <w:r>
        <w:rPr>
          <w:rFonts w:ascii="Georgia" w:hAnsi="Georgia"/>
        </w:rPr>
        <w:t xml:space="preserve">, </w:t>
      </w:r>
      <w:hyperlink r:id="rId64" w:anchor="/document/99/565697396/XA00M6C2MG/" w:tgtFrame="_self" w:history="1">
        <w:r>
          <w:rPr>
            <w:rStyle w:val="a4"/>
            <w:rFonts w:ascii="Georgia" w:hAnsi="Georgia"/>
          </w:rPr>
          <w:t>10</w:t>
        </w:r>
      </w:hyperlink>
      <w:r>
        <w:rPr>
          <w:rFonts w:ascii="Georgia" w:hAnsi="Georgia"/>
        </w:rPr>
        <w:t xml:space="preserve"> и </w:t>
      </w:r>
      <w:hyperlink r:id="rId65" w:anchor="/document/99/565697396/XA00M7G2MM/" w:tgtFrame="_self" w:history="1">
        <w:r>
          <w:rPr>
            <w:rStyle w:val="a4"/>
            <w:rFonts w:ascii="Georgia" w:hAnsi="Georgia"/>
          </w:rPr>
          <w:t>12 Порядка</w:t>
        </w:r>
      </w:hyperlink>
      <w:r>
        <w:rPr>
          <w:rFonts w:ascii="Georgia" w:hAnsi="Georgia"/>
        </w:rPr>
        <w:t>, а также проживающих на закрепленной территории, осуществляют прием детей, не проживающих на закрепленной территории, ранее 6 июля текущего года.</w:t>
      </w:r>
    </w:p>
    <w:p w14:paraId="4A16A510" w14:textId="77777777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>18. Организация индивидуального отбора при приеме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порядке, которые предусмотрены законодательством субъекта Российской Федерации</w:t>
      </w:r>
      <w:r>
        <w:rPr>
          <w:rFonts w:ascii="Georgia" w:hAnsi="Georgia"/>
          <w:noProof/>
        </w:rPr>
        <w:drawing>
          <wp:inline distT="0" distB="0" distL="0" distR="0" wp14:anchorId="6B62316A" wp14:editId="310EAEF6">
            <wp:extent cx="152400" cy="220980"/>
            <wp:effectExtent l="0" t="0" r="0" b="762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link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14:paraId="61C73B5D" w14:textId="77777777" w:rsidR="00B53BC1" w:rsidRDefault="00471AE0">
      <w:pPr>
        <w:divId w:val="1499493481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 wp14:anchorId="1B5AEC29" wp14:editId="0A229DBD">
            <wp:extent cx="152400" cy="220980"/>
            <wp:effectExtent l="0" t="0" r="0" b="762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link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67" w:anchor="/document/99/902389617/XA00M4S2MM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5 статьи 67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ст.7598).</w:t>
      </w:r>
    </w:p>
    <w:p w14:paraId="333D55D9" w14:textId="77777777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>19. Организация конкурса или индивидуального отбора при приеме граждан для получения общего образования в образовательных организациях, реализующих образовательные программы основного общего и среднего общего образования, интегрированные с дополнительными предпрофессиональными образовательными программами в области физической культуры и спорта, или образовательные программы среднего профессионального образования в области искусств, интегрированные с образовательными программами основного общего и среднего общего образования, осуществляется на основании оценки способностей к занятию отдельным видом искусства или спорта, а также при отсутствии противопоказаний к занятию соответствующим видом спорта</w:t>
      </w:r>
      <w:r>
        <w:rPr>
          <w:rFonts w:ascii="Georgia" w:hAnsi="Georgia"/>
          <w:noProof/>
        </w:rPr>
        <w:drawing>
          <wp:inline distT="0" distB="0" distL="0" distR="0" wp14:anchorId="6D0A2204" wp14:editId="38C7E2CC">
            <wp:extent cx="160020" cy="220980"/>
            <wp:effectExtent l="0" t="0" r="11430" b="762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link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14:paraId="5313315C" w14:textId="77777777" w:rsidR="00B53BC1" w:rsidRDefault="00471AE0">
      <w:pPr>
        <w:divId w:val="2034333594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lastRenderedPageBreak/>
        <w:drawing>
          <wp:inline distT="0" distB="0" distL="0" distR="0" wp14:anchorId="675482F3" wp14:editId="30309220">
            <wp:extent cx="160020" cy="220980"/>
            <wp:effectExtent l="0" t="0" r="11430" b="762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link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69" w:anchor="/document/99/902389617/XA00M7M2N2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6 статьи 67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ст.7598).</w:t>
      </w:r>
    </w:p>
    <w:p w14:paraId="225973DC" w14:textId="77777777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>20. При приеме на обучение общеобразовательная организация обязана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</w:t>
      </w:r>
      <w:r>
        <w:rPr>
          <w:rFonts w:ascii="Georgia" w:hAnsi="Georgia"/>
          <w:noProof/>
        </w:rPr>
        <w:drawing>
          <wp:inline distT="0" distB="0" distL="0" distR="0" wp14:anchorId="5262940A" wp14:editId="2AD6293D">
            <wp:extent cx="160020" cy="220980"/>
            <wp:effectExtent l="0" t="0" r="11430" b="762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link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14:paraId="5CBE85CD" w14:textId="77777777" w:rsidR="00B53BC1" w:rsidRDefault="00471AE0">
      <w:pPr>
        <w:divId w:val="1968773965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 wp14:anchorId="74F8C852" wp14:editId="0729F6B7">
            <wp:extent cx="160020" cy="220980"/>
            <wp:effectExtent l="0" t="0" r="11430" b="762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link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71" w:anchor="/document/99/902389617/XA00M8K2N3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2 статьи 55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ст.7598).</w:t>
      </w:r>
    </w:p>
    <w:p w14:paraId="1420033C" w14:textId="77777777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>21. 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заявлению родителей (законных представителей) детей</w:t>
      </w:r>
      <w:r>
        <w:rPr>
          <w:rFonts w:ascii="Georgia" w:hAnsi="Georgia"/>
          <w:noProof/>
        </w:rPr>
        <w:drawing>
          <wp:inline distT="0" distB="0" distL="0" distR="0" wp14:anchorId="6FEA86F2" wp14:editId="1347E229">
            <wp:extent cx="160020" cy="220980"/>
            <wp:effectExtent l="0" t="0" r="11430" b="762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link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14:paraId="2B28CEA5" w14:textId="77777777" w:rsidR="00B53BC1" w:rsidRDefault="00471AE0">
      <w:pPr>
        <w:divId w:val="1804810439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 wp14:anchorId="47BBF644" wp14:editId="10E37176">
            <wp:extent cx="160020" cy="220980"/>
            <wp:effectExtent l="0" t="0" r="11430" b="762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link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73" w:anchor="/document/99/902389617/XA00M6E2M9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6 статьи 14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ст.7598; 2018, № 32, ст.5110).</w:t>
      </w:r>
    </w:p>
    <w:p w14:paraId="578C4C1C" w14:textId="77777777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 xml:space="preserve">22. Прием на обучение по основным общеобразовательным программам осуществляется по личному заявлению родителя (законного представителя) ребенка или поступающего, реализующего право, предусмотренное </w:t>
      </w:r>
      <w:hyperlink r:id="rId74" w:anchor="/document/99/902389617/XA00M9C2N7/" w:history="1">
        <w:r>
          <w:rPr>
            <w:rStyle w:val="a4"/>
            <w:rFonts w:ascii="Georgia" w:hAnsi="Georgia"/>
          </w:rPr>
          <w:t>пунктом 1 части 1 статьи 34 Федерального закона</w:t>
        </w:r>
      </w:hyperlink>
      <w:r>
        <w:rPr>
          <w:rFonts w:ascii="Georgia" w:hAnsi="Georgia"/>
          <w:noProof/>
        </w:rPr>
        <w:drawing>
          <wp:inline distT="0" distB="0" distL="0" distR="0" wp14:anchorId="00847EC8" wp14:editId="760079FF">
            <wp:extent cx="160020" cy="220980"/>
            <wp:effectExtent l="0" t="0" r="11430" b="762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link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14:paraId="3C50A28B" w14:textId="77777777" w:rsidR="00B53BC1" w:rsidRDefault="00471AE0">
      <w:pPr>
        <w:divId w:val="1293099377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 wp14:anchorId="0B552673" wp14:editId="5CB0BDB4">
            <wp:extent cx="160020" cy="220980"/>
            <wp:effectExtent l="0" t="0" r="11430" b="762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link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Собрание законодательства Российской Федерации, 2012, № 53, ст.7598.</w:t>
      </w:r>
    </w:p>
    <w:p w14:paraId="6D4FEC95" w14:textId="2E33F309" w:rsidR="00176E7B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 xml:space="preserve">23. Заявление о приеме на обучение и документы для приема на обучение, указанные в </w:t>
      </w:r>
      <w:hyperlink r:id="rId76" w:anchor="/document/99/565697396/XA00MB82NE/" w:tgtFrame="_self" w:history="1">
        <w:r>
          <w:rPr>
            <w:rStyle w:val="a4"/>
            <w:rFonts w:ascii="Georgia" w:hAnsi="Georgia"/>
          </w:rPr>
          <w:t>пункте 26 Порядка</w:t>
        </w:r>
      </w:hyperlink>
      <w:r>
        <w:rPr>
          <w:rFonts w:ascii="Georgia" w:hAnsi="Georgia"/>
        </w:rPr>
        <w:t>, подаются одним из следующих способов:</w:t>
      </w:r>
      <w:r>
        <w:rPr>
          <w:rFonts w:ascii="Georgia" w:hAnsi="Georgia"/>
        </w:rPr>
        <w:br/>
        <w:t>лично в общеобразовательную организацию;</w:t>
      </w:r>
    </w:p>
    <w:p w14:paraId="5D0F9915" w14:textId="19FF711F" w:rsidR="00176E7B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>через операторов почтовой связи общего пользования заказным письмом с уведомлением о вручении;</w:t>
      </w:r>
    </w:p>
    <w:p w14:paraId="38721966" w14:textId="3A709645" w:rsidR="00176E7B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общеобразовательной организации или электронной информационной системы общеобразовательной организации,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Интернет;</w:t>
      </w:r>
    </w:p>
    <w:p w14:paraId="7C787633" w14:textId="0C4542FD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lastRenderedPageBreak/>
        <w:t>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 (при наличии).</w:t>
      </w:r>
      <w:r>
        <w:rPr>
          <w:rFonts w:ascii="Georgia" w:hAnsi="Georgia"/>
        </w:rPr>
        <w:br/>
      </w:r>
      <w:r>
        <w:rPr>
          <w:rFonts w:ascii="Georgia" w:hAnsi="Georgia"/>
        </w:rPr>
        <w:br/>
        <w:t>Общеобразовательная организация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общеобразовательная организация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14:paraId="345B7C36" w14:textId="77777777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 xml:space="preserve">24. В заявлении о приеме на обучение родителем (законным представителем) ребенка или поступающим, реализующим право, предусмотренное </w:t>
      </w:r>
      <w:hyperlink r:id="rId77" w:anchor="/document/99/902389617/XA00M9C2N7/" w:history="1">
        <w:r>
          <w:rPr>
            <w:rStyle w:val="a4"/>
            <w:rFonts w:ascii="Georgia" w:hAnsi="Georgia"/>
          </w:rPr>
          <w:t>пунктом 1 части 1 статьи 34 Федерального закона</w:t>
        </w:r>
      </w:hyperlink>
      <w:r>
        <w:rPr>
          <w:rFonts w:ascii="Georgia" w:hAnsi="Georgia"/>
          <w:noProof/>
        </w:rPr>
        <w:drawing>
          <wp:inline distT="0" distB="0" distL="0" distR="0" wp14:anchorId="036A7783" wp14:editId="26779D41">
            <wp:extent cx="160020" cy="220980"/>
            <wp:effectExtent l="0" t="0" r="11430" b="762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link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, указываются следующие сведения:</w:t>
      </w:r>
    </w:p>
    <w:p w14:paraId="34B8FCDC" w14:textId="77777777" w:rsidR="00B53BC1" w:rsidRDefault="00471AE0">
      <w:pPr>
        <w:divId w:val="123428183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 wp14:anchorId="55D89716" wp14:editId="712903FA">
            <wp:extent cx="160020" cy="220980"/>
            <wp:effectExtent l="0" t="0" r="11430" b="762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link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Собрание законодательства Российской Федерации, 2012, № 53, ст.7598.</w:t>
      </w:r>
    </w:p>
    <w:p w14:paraId="1C71D949" w14:textId="3DFB472A" w:rsidR="00176E7B" w:rsidRDefault="00471AE0" w:rsidP="00176E7B">
      <w:pPr>
        <w:jc w:val="both"/>
        <w:divId w:val="576015935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t>фамилия, имя, отчество (при наличии) ребенка или поступающего;</w:t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  <w:t>дата рождения ребенка или поступающего;</w:t>
      </w:r>
    </w:p>
    <w:p w14:paraId="1C20E524" w14:textId="5CAAB86B" w:rsidR="00176E7B" w:rsidRDefault="00471AE0" w:rsidP="00176E7B">
      <w:pPr>
        <w:jc w:val="both"/>
        <w:divId w:val="576015935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br/>
        <w:t>адрес места жительства и (или) адрес места пребывания ребенка или поступающего;</w:t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  <w:t>фамилия, имя, отчество (при наличии) родителя(ей) (законного(</w:t>
      </w:r>
      <w:proofErr w:type="spellStart"/>
      <w:r>
        <w:rPr>
          <w:rFonts w:ascii="Georgia" w:eastAsia="Times New Roman" w:hAnsi="Georgia"/>
        </w:rPr>
        <w:t>ых</w:t>
      </w:r>
      <w:proofErr w:type="spellEnd"/>
      <w:r>
        <w:rPr>
          <w:rFonts w:ascii="Georgia" w:eastAsia="Times New Roman" w:hAnsi="Georgia"/>
        </w:rPr>
        <w:t>) представителя(ей) ребенка;</w:t>
      </w:r>
    </w:p>
    <w:p w14:paraId="07037230" w14:textId="021FE1AA" w:rsidR="00176E7B" w:rsidRDefault="00471AE0" w:rsidP="00176E7B">
      <w:pPr>
        <w:jc w:val="both"/>
        <w:divId w:val="576015935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br/>
        <w:t>адрес места жительства и (или) адрес места пребывания родителя(ей) (законного(</w:t>
      </w:r>
      <w:proofErr w:type="spellStart"/>
      <w:r>
        <w:rPr>
          <w:rFonts w:ascii="Georgia" w:eastAsia="Times New Roman" w:hAnsi="Georgia"/>
        </w:rPr>
        <w:t>ых</w:t>
      </w:r>
      <w:proofErr w:type="spellEnd"/>
      <w:r>
        <w:rPr>
          <w:rFonts w:ascii="Georgia" w:eastAsia="Times New Roman" w:hAnsi="Georgia"/>
        </w:rPr>
        <w:t>) представителя(ей) ребенка;</w:t>
      </w:r>
    </w:p>
    <w:p w14:paraId="6C71DC10" w14:textId="0DE0E024" w:rsidR="00176E7B" w:rsidRDefault="00471AE0" w:rsidP="00176E7B">
      <w:pPr>
        <w:jc w:val="both"/>
        <w:divId w:val="576015935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br/>
        <w:t>адрес(а) электронной почты, номер(а) телефона(</w:t>
      </w:r>
      <w:proofErr w:type="spellStart"/>
      <w:r>
        <w:rPr>
          <w:rFonts w:ascii="Georgia" w:eastAsia="Times New Roman" w:hAnsi="Georgia"/>
        </w:rPr>
        <w:t>ов</w:t>
      </w:r>
      <w:proofErr w:type="spellEnd"/>
      <w:r>
        <w:rPr>
          <w:rFonts w:ascii="Georgia" w:eastAsia="Times New Roman" w:hAnsi="Georgia"/>
        </w:rPr>
        <w:t>) (при наличии) родителя(ей) (законного(</w:t>
      </w:r>
      <w:proofErr w:type="spellStart"/>
      <w:r>
        <w:rPr>
          <w:rFonts w:ascii="Georgia" w:eastAsia="Times New Roman" w:hAnsi="Georgia"/>
        </w:rPr>
        <w:t>ых</w:t>
      </w:r>
      <w:proofErr w:type="spellEnd"/>
      <w:r>
        <w:rPr>
          <w:rFonts w:ascii="Georgia" w:eastAsia="Times New Roman" w:hAnsi="Georgia"/>
        </w:rPr>
        <w:t>) представителя(ей) ребенка или поступающего;</w:t>
      </w:r>
    </w:p>
    <w:p w14:paraId="37C94436" w14:textId="73B47177" w:rsidR="00B53BC1" w:rsidRDefault="00471AE0" w:rsidP="00176E7B">
      <w:pPr>
        <w:jc w:val="both"/>
        <w:divId w:val="576015935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br/>
        <w:t>о наличии права внеочередного, первоочередного или преимущественного приема;</w:t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  <w:t>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</w:t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  <w:t>согласие родителя(ей) (законного(</w:t>
      </w:r>
      <w:proofErr w:type="spellStart"/>
      <w:r>
        <w:rPr>
          <w:rFonts w:ascii="Georgia" w:eastAsia="Times New Roman" w:hAnsi="Georgia"/>
        </w:rPr>
        <w:t>ых</w:t>
      </w:r>
      <w:proofErr w:type="spellEnd"/>
      <w:r>
        <w:rPr>
          <w:rFonts w:ascii="Georgia" w:eastAsia="Times New Roman" w:hAnsi="Georgia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  <w:t>согласие поступающего, достигшего возраста восемнадцати лет, на обучение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lastRenderedPageBreak/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</w:t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  <w:t>факт ознакомления родителя(ей) (законного(</w:t>
      </w:r>
      <w:proofErr w:type="spellStart"/>
      <w:r>
        <w:rPr>
          <w:rFonts w:ascii="Georgia" w:eastAsia="Times New Roman" w:hAnsi="Georgia"/>
        </w:rPr>
        <w:t>ых</w:t>
      </w:r>
      <w:proofErr w:type="spellEnd"/>
      <w:r>
        <w:rPr>
          <w:rFonts w:ascii="Georgia" w:eastAsia="Times New Roman" w:hAnsi="Georgia"/>
        </w:rPr>
        <w:t>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</w:t>
      </w:r>
      <w:r>
        <w:rPr>
          <w:rFonts w:ascii="Georgia" w:eastAsia="Times New Roman" w:hAnsi="Georgia"/>
          <w:noProof/>
        </w:rPr>
        <w:drawing>
          <wp:inline distT="0" distB="0" distL="0" distR="0" wp14:anchorId="4D8A779E" wp14:editId="541BD485">
            <wp:extent cx="160020" cy="220980"/>
            <wp:effectExtent l="0" t="0" r="11430" b="762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link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eastAsia="Times New Roman" w:hAnsi="Georgia"/>
        </w:rPr>
        <w:t>;</w:t>
      </w:r>
    </w:p>
    <w:p w14:paraId="3F4A9F9D" w14:textId="77777777" w:rsidR="00B53BC1" w:rsidRDefault="00471AE0">
      <w:pPr>
        <w:divId w:val="1687169143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 wp14:anchorId="4AB4D047" wp14:editId="15A70518">
            <wp:extent cx="160020" cy="220980"/>
            <wp:effectExtent l="0" t="0" r="11430" b="762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link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80" w:anchor="/document/99/902389617/XA00M8K2N3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2 статьи 55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ст.7598).</w:t>
      </w:r>
    </w:p>
    <w:p w14:paraId="38DD7319" w14:textId="77777777" w:rsidR="00176E7B" w:rsidRDefault="00471AE0" w:rsidP="00176E7B">
      <w:pPr>
        <w:jc w:val="both"/>
        <w:divId w:val="2057004511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  <w:t>согласие родителя(ей) (законного(</w:t>
      </w:r>
      <w:proofErr w:type="spellStart"/>
      <w:r>
        <w:rPr>
          <w:rFonts w:ascii="Georgia" w:eastAsia="Times New Roman" w:hAnsi="Georgia"/>
        </w:rPr>
        <w:t>ых</w:t>
      </w:r>
      <w:proofErr w:type="spellEnd"/>
      <w:r>
        <w:rPr>
          <w:rFonts w:ascii="Georgia" w:eastAsia="Times New Roman" w:hAnsi="Georgia"/>
        </w:rPr>
        <w:t>) представителя(ей) ребенка или поступающего на обработку персональных данных</w:t>
      </w:r>
      <w:r>
        <w:rPr>
          <w:rFonts w:ascii="Georgia" w:eastAsia="Times New Roman" w:hAnsi="Georgia"/>
          <w:noProof/>
        </w:rPr>
        <w:drawing>
          <wp:inline distT="0" distB="0" distL="0" distR="0" wp14:anchorId="437B2044" wp14:editId="6591B388">
            <wp:extent cx="160020" cy="220980"/>
            <wp:effectExtent l="0" t="0" r="11430" b="762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link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eastAsia="Times New Roman" w:hAnsi="Georgia"/>
        </w:rPr>
        <w:t>.</w:t>
      </w:r>
    </w:p>
    <w:p w14:paraId="456E9344" w14:textId="184C0EB8" w:rsidR="00B53BC1" w:rsidRDefault="00471AE0" w:rsidP="00176E7B">
      <w:pPr>
        <w:jc w:val="both"/>
        <w:divId w:val="2057004511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 wp14:anchorId="21A158A7" wp14:editId="45D2B5E4">
            <wp:extent cx="160020" cy="220980"/>
            <wp:effectExtent l="0" t="0" r="11430" b="762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link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82" w:anchor="/document/99/901990046/XA00M6Q2MH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1 статьи 6 Федерального закона от 27 июля 2006 г. № 152-ФЗ "О персональных данных"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2006, № 31, ст.3451; 2017, № 31, ст.4772).</w:t>
      </w:r>
    </w:p>
    <w:p w14:paraId="3E146F12" w14:textId="77777777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>25. Образец заявления о приеме на обучение размещается общеобразовательной организацией на своих информационном стенде и официальном сайте в сети Интернет.</w:t>
      </w:r>
    </w:p>
    <w:p w14:paraId="44F343A2" w14:textId="77777777" w:rsidR="00176E7B" w:rsidRDefault="00471AE0" w:rsidP="00176E7B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>26. Для приема родитель(и) (законный(</w:t>
      </w:r>
      <w:proofErr w:type="spellStart"/>
      <w:r>
        <w:rPr>
          <w:rFonts w:ascii="Georgia" w:hAnsi="Georgia"/>
        </w:rPr>
        <w:t>ые</w:t>
      </w:r>
      <w:proofErr w:type="spellEnd"/>
      <w:r>
        <w:rPr>
          <w:rFonts w:ascii="Georgia" w:hAnsi="Georgia"/>
        </w:rPr>
        <w:t>) представитель(и) ребенка или поступающий представляют следующие документы:</w:t>
      </w:r>
      <w:r>
        <w:rPr>
          <w:rFonts w:ascii="Georgia" w:hAnsi="Georgia"/>
        </w:rPr>
        <w:br/>
        <w:t>копию документа, удостоверяющего личность родителя (законного представителя) ребенка или поступающего;</w:t>
      </w:r>
    </w:p>
    <w:p w14:paraId="17C0BBE7" w14:textId="77777777" w:rsidR="00176E7B" w:rsidRDefault="00471AE0" w:rsidP="00176E7B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>копию свидетельства о рождении ребенка или документа, подтверждающего родство заявителя;</w:t>
      </w:r>
      <w:r w:rsidR="00176E7B">
        <w:rPr>
          <w:rFonts w:ascii="Georgia" w:hAnsi="Georgia"/>
        </w:rPr>
        <w:t xml:space="preserve"> </w:t>
      </w:r>
    </w:p>
    <w:p w14:paraId="30F5D770" w14:textId="4EAB2BEB" w:rsidR="00B53BC1" w:rsidRDefault="00471AE0" w:rsidP="00176E7B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>копию документа, подтверждающего установление опеки или попечительства (при необходимости);</w:t>
      </w:r>
      <w:r>
        <w:rPr>
          <w:rFonts w:ascii="Georgia" w:hAnsi="Georgia"/>
        </w:rPr>
        <w:br/>
      </w:r>
      <w:r>
        <w:rPr>
          <w:rFonts w:ascii="Georgia" w:hAnsi="Georgia"/>
        </w:rPr>
        <w:br/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  <w:r>
        <w:rPr>
          <w:rFonts w:ascii="Georgia" w:hAnsi="Georgia"/>
        </w:rPr>
        <w:br/>
      </w:r>
      <w:r>
        <w:rPr>
          <w:rFonts w:ascii="Georgia" w:hAnsi="Georgia"/>
        </w:rPr>
        <w:br/>
        <w:t>справку с места работы родителя(ей) (законного(</w:t>
      </w:r>
      <w:proofErr w:type="spellStart"/>
      <w:r>
        <w:rPr>
          <w:rFonts w:ascii="Georgia" w:hAnsi="Georgia"/>
        </w:rPr>
        <w:t>ых</w:t>
      </w:r>
      <w:proofErr w:type="spellEnd"/>
      <w:r>
        <w:rPr>
          <w:rFonts w:ascii="Georgia" w:hAnsi="Georgia"/>
        </w:rPr>
        <w:t xml:space="preserve">) представителя(ей) ребенка </w:t>
      </w:r>
      <w:r>
        <w:rPr>
          <w:rFonts w:ascii="Georgia" w:hAnsi="Georgia"/>
        </w:rPr>
        <w:lastRenderedPageBreak/>
        <w:t>(при наличии права внеочередного или первоочередного приема на обучение);</w:t>
      </w:r>
      <w:r>
        <w:rPr>
          <w:rFonts w:ascii="Georgia" w:hAnsi="Georgia"/>
        </w:rPr>
        <w:br/>
      </w:r>
      <w:r>
        <w:rPr>
          <w:rFonts w:ascii="Georgia" w:hAnsi="Georgia"/>
        </w:rPr>
        <w:br/>
        <w:t>копию заключения психолого-медико-педагогической комиссии (при наличии).</w:t>
      </w:r>
      <w:r>
        <w:rPr>
          <w:rFonts w:ascii="Georgia" w:hAnsi="Georgia"/>
        </w:rPr>
        <w:br/>
      </w:r>
      <w:r>
        <w:rPr>
          <w:rFonts w:ascii="Georgia" w:hAnsi="Georgia"/>
        </w:rPr>
        <w:br/>
        <w:t>При посещении общеобразовательной организации и (или) очном взаимодействии с уполномоченными должностными лицами общеобразовательной организации родитель(и) (законный(</w:t>
      </w:r>
      <w:proofErr w:type="spellStart"/>
      <w:r>
        <w:rPr>
          <w:rFonts w:ascii="Georgia" w:hAnsi="Georgia"/>
        </w:rPr>
        <w:t>ые</w:t>
      </w:r>
      <w:proofErr w:type="spellEnd"/>
      <w:r>
        <w:rPr>
          <w:rFonts w:ascii="Georgia" w:hAnsi="Georgia"/>
        </w:rPr>
        <w:t>) представитель(и) ребенка предъявляет(ют) оригиналы документов, указанных в абзацах 2-5 настоящего пункта, а поступающий - оригинал документа, удостоверяющего личность поступающего.</w:t>
      </w:r>
      <w:r>
        <w:rPr>
          <w:rFonts w:ascii="Georgia" w:hAnsi="Georgia"/>
        </w:rPr>
        <w:br/>
      </w:r>
      <w:r>
        <w:rPr>
          <w:rFonts w:ascii="Georgia" w:hAnsi="Georgia"/>
        </w:rPr>
        <w:br/>
        <w:t>При приеме на обучение по образовательным программам среднего общего образования представляется аттестат об основном общем образовании, выданный в установленном порядке</w:t>
      </w:r>
      <w:r>
        <w:rPr>
          <w:rFonts w:ascii="Georgia" w:hAnsi="Georgia"/>
          <w:noProof/>
        </w:rPr>
        <w:drawing>
          <wp:inline distT="0" distB="0" distL="0" distR="0" wp14:anchorId="3F98C0A6" wp14:editId="62236B75">
            <wp:extent cx="160020" cy="220980"/>
            <wp:effectExtent l="0" t="0" r="11430" b="762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link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14:paraId="6256AB9E" w14:textId="77777777" w:rsidR="00B53BC1" w:rsidRDefault="00471AE0">
      <w:pPr>
        <w:divId w:val="1299067318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 wp14:anchorId="03DE4877" wp14:editId="018EB25C">
            <wp:extent cx="160020" cy="220980"/>
            <wp:effectExtent l="0" t="0" r="11430" b="762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link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84" w:anchor="/document/99/902389617/XA00MCK2NR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4 статьи 60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ст.7598; 2019, № 30, ст.4134).</w:t>
      </w:r>
    </w:p>
    <w:p w14:paraId="1D9DBC4A" w14:textId="77777777" w:rsidR="00176E7B" w:rsidRDefault="00471AE0" w:rsidP="00176E7B">
      <w:pPr>
        <w:jc w:val="both"/>
        <w:divId w:val="576015935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  <w:t>Родитель(и) (законный(</w:t>
      </w:r>
      <w:proofErr w:type="spellStart"/>
      <w:r>
        <w:rPr>
          <w:rFonts w:ascii="Georgia" w:eastAsia="Times New Roman" w:hAnsi="Georgia"/>
        </w:rPr>
        <w:t>ые</w:t>
      </w:r>
      <w:proofErr w:type="spellEnd"/>
      <w:r>
        <w:rPr>
          <w:rFonts w:ascii="Georgia" w:eastAsia="Times New Roman" w:hAnsi="Georgia"/>
        </w:rPr>
        <w:t>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 w14:paraId="3202B4A0" w14:textId="77694C36" w:rsidR="00B53BC1" w:rsidRDefault="00471AE0" w:rsidP="00176E7B">
      <w:pPr>
        <w:jc w:val="both"/>
        <w:divId w:val="576015935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br/>
        <w:t>Иностранные граждане и лица без гражданства все документы представляют на русском языке или вместе с заверенным в установленном порядке</w:t>
      </w:r>
      <w:r>
        <w:rPr>
          <w:rFonts w:ascii="Georgia" w:eastAsia="Times New Roman" w:hAnsi="Georgia"/>
          <w:noProof/>
        </w:rPr>
        <w:drawing>
          <wp:inline distT="0" distB="0" distL="0" distR="0" wp14:anchorId="5A5D1E94" wp14:editId="416B0595">
            <wp:extent cx="160020" cy="220980"/>
            <wp:effectExtent l="0" t="0" r="11430" b="762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link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eastAsia="Times New Roman" w:hAnsi="Georgia"/>
        </w:rPr>
        <w:t xml:space="preserve"> переводом на русский язык.</w:t>
      </w:r>
    </w:p>
    <w:p w14:paraId="2CD82B01" w14:textId="77777777" w:rsidR="00B53BC1" w:rsidRDefault="00471AE0">
      <w:pPr>
        <w:divId w:val="483393616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 wp14:anchorId="41C2070F" wp14:editId="4B95B3CC">
            <wp:extent cx="160020" cy="220980"/>
            <wp:effectExtent l="0" t="0" r="11430" b="762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link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86" w:anchor="/document/99/9003670/XA00MC02NQ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Статья 81 Основ законодательства Российской Федерации о нотариате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(Ведомости Съезда народных депутатов Российской Федерации и Верховного Совета Российской Федерации, 1993, № 10, ст.357).</w:t>
      </w:r>
    </w:p>
    <w:p w14:paraId="7BF686C6" w14:textId="77777777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>27. Не допускается требовать представления других документов в качестве основания для приема на обучение по основным общеобразовательным программам.</w:t>
      </w:r>
    </w:p>
    <w:p w14:paraId="3B9D49B9" w14:textId="77777777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>28. Родитель(и) (законный(</w:t>
      </w:r>
      <w:proofErr w:type="spellStart"/>
      <w:r>
        <w:rPr>
          <w:rFonts w:ascii="Georgia" w:hAnsi="Georgia"/>
        </w:rPr>
        <w:t>ые</w:t>
      </w:r>
      <w:proofErr w:type="spellEnd"/>
      <w:r>
        <w:rPr>
          <w:rFonts w:ascii="Georgia" w:hAnsi="Georgia"/>
        </w:rPr>
        <w:t>) представитель(и) ребенка или поступающий имеют право по своему усмотрению представлять другие документы.</w:t>
      </w:r>
    </w:p>
    <w:p w14:paraId="1C221859" w14:textId="77777777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>29. Факт приема заявления о приеме на обучение и перечень документов, представленных родителем(</w:t>
      </w:r>
      <w:proofErr w:type="spellStart"/>
      <w:r>
        <w:rPr>
          <w:rFonts w:ascii="Georgia" w:hAnsi="Georgia"/>
        </w:rPr>
        <w:t>ями</w:t>
      </w:r>
      <w:proofErr w:type="spellEnd"/>
      <w:r>
        <w:rPr>
          <w:rFonts w:ascii="Georgia" w:hAnsi="Georgia"/>
        </w:rPr>
        <w:t>) (законным(</w:t>
      </w:r>
      <w:proofErr w:type="spellStart"/>
      <w:r>
        <w:rPr>
          <w:rFonts w:ascii="Georgia" w:hAnsi="Georgia"/>
        </w:rPr>
        <w:t>ыми</w:t>
      </w:r>
      <w:proofErr w:type="spellEnd"/>
      <w:r>
        <w:rPr>
          <w:rFonts w:ascii="Georgia" w:hAnsi="Georgia"/>
        </w:rPr>
        <w:t>) представителем(</w:t>
      </w:r>
      <w:proofErr w:type="spellStart"/>
      <w:r>
        <w:rPr>
          <w:rFonts w:ascii="Georgia" w:hAnsi="Georgia"/>
        </w:rPr>
        <w:t>ями</w:t>
      </w:r>
      <w:proofErr w:type="spellEnd"/>
      <w:r>
        <w:rPr>
          <w:rFonts w:ascii="Georgia" w:hAnsi="Georgia"/>
        </w:rPr>
        <w:t>) ребенка или поступающим, регистрируются в журнале приема заявлений о приеме на обучение в общеобразовательную организацию. После регистрации заявления о приеме на обучение и перечня документов, представленных родителем(</w:t>
      </w:r>
      <w:proofErr w:type="spellStart"/>
      <w:r>
        <w:rPr>
          <w:rFonts w:ascii="Georgia" w:hAnsi="Georgia"/>
        </w:rPr>
        <w:t>ями</w:t>
      </w:r>
      <w:proofErr w:type="spellEnd"/>
      <w:r>
        <w:rPr>
          <w:rFonts w:ascii="Georgia" w:hAnsi="Georgia"/>
        </w:rPr>
        <w:t>) (законным(</w:t>
      </w:r>
      <w:proofErr w:type="spellStart"/>
      <w:r>
        <w:rPr>
          <w:rFonts w:ascii="Georgia" w:hAnsi="Georgia"/>
        </w:rPr>
        <w:t>ыми</w:t>
      </w:r>
      <w:proofErr w:type="spellEnd"/>
      <w:r>
        <w:rPr>
          <w:rFonts w:ascii="Georgia" w:hAnsi="Georgia"/>
        </w:rPr>
        <w:t>) представителем(</w:t>
      </w:r>
      <w:proofErr w:type="spellStart"/>
      <w:r>
        <w:rPr>
          <w:rFonts w:ascii="Georgia" w:hAnsi="Georgia"/>
        </w:rPr>
        <w:t>ями</w:t>
      </w:r>
      <w:proofErr w:type="spellEnd"/>
      <w:r>
        <w:rPr>
          <w:rFonts w:ascii="Georgia" w:hAnsi="Georgia"/>
        </w:rPr>
        <w:t>) ребенка или поступающим, родителю(ям) (законному(</w:t>
      </w:r>
      <w:proofErr w:type="spellStart"/>
      <w:r>
        <w:rPr>
          <w:rFonts w:ascii="Georgia" w:hAnsi="Georgia"/>
        </w:rPr>
        <w:t>ым</w:t>
      </w:r>
      <w:proofErr w:type="spellEnd"/>
      <w:r>
        <w:rPr>
          <w:rFonts w:ascii="Georgia" w:hAnsi="Georgia"/>
        </w:rPr>
        <w:t>) представителю(ям) ребенка или поступающему выдается документ, заверенный подписью должностного лица общеобразовательной организации,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</w:t>
      </w:r>
    </w:p>
    <w:p w14:paraId="630CD583" w14:textId="77777777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lastRenderedPageBreak/>
        <w:t>30. Общеобразовательная организация осуществляет обработку полученных в связи с приемом в общеобразовательную организацию персональных данных поступающих в соответствии с требованиями законодательства Российской Федерации в области персональных данных</w:t>
      </w:r>
      <w:r>
        <w:rPr>
          <w:rFonts w:ascii="Georgia" w:hAnsi="Georgia"/>
          <w:noProof/>
        </w:rPr>
        <w:drawing>
          <wp:inline distT="0" distB="0" distL="0" distR="0" wp14:anchorId="491F81C9" wp14:editId="58C2CC57">
            <wp:extent cx="152400" cy="220980"/>
            <wp:effectExtent l="0" t="0" r="0" b="762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link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14:paraId="7E67F1DB" w14:textId="77777777" w:rsidR="00B53BC1" w:rsidRDefault="00471AE0">
      <w:pPr>
        <w:divId w:val="303971967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 wp14:anchorId="44261B05" wp14:editId="04E75A7F">
            <wp:extent cx="152400" cy="220980"/>
            <wp:effectExtent l="0" t="0" r="0" b="762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link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88" w:anchor="/document/99/901990046/XA00M6Q2MH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1 статьи 6 Федерального закона от 27 июля 2006 г. № 152-ФЗ "О персональных данных"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2006, № 31, ст.3451; 2017, № 31, ст.4772).</w:t>
      </w:r>
    </w:p>
    <w:p w14:paraId="74B654A5" w14:textId="77777777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 xml:space="preserve">31. Руководитель общеобразовательной организации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документов, за исключением случая, предусмотренного </w:t>
      </w:r>
      <w:hyperlink r:id="rId89" w:anchor="/document/99/565697396/XA00M5O2MC/" w:tgtFrame="_self" w:history="1">
        <w:r>
          <w:rPr>
            <w:rStyle w:val="a4"/>
            <w:rFonts w:ascii="Georgia" w:hAnsi="Georgia"/>
          </w:rPr>
          <w:t>пунктом 17 Порядка</w:t>
        </w:r>
      </w:hyperlink>
      <w:r>
        <w:rPr>
          <w:rFonts w:ascii="Georgia" w:hAnsi="Georgia"/>
        </w:rPr>
        <w:t>.</w:t>
      </w:r>
    </w:p>
    <w:p w14:paraId="11DA21F9" w14:textId="77777777" w:rsidR="00B53BC1" w:rsidRDefault="00471AE0">
      <w:pPr>
        <w:spacing w:after="223"/>
        <w:jc w:val="both"/>
        <w:divId w:val="576015935"/>
        <w:rPr>
          <w:rFonts w:ascii="Georgia" w:hAnsi="Georgia"/>
        </w:rPr>
      </w:pPr>
      <w:r>
        <w:rPr>
          <w:rFonts w:ascii="Georgia" w:hAnsi="Georgia"/>
        </w:rPr>
        <w:t>32. На каждого ребенка или поступающего, принятого в общеобразовательную организацию, формируется личное дело, в котором хранятся заявление о приеме на обучение и все представленные родителем(</w:t>
      </w:r>
      <w:proofErr w:type="spellStart"/>
      <w:r>
        <w:rPr>
          <w:rFonts w:ascii="Georgia" w:hAnsi="Georgia"/>
        </w:rPr>
        <w:t>ями</w:t>
      </w:r>
      <w:proofErr w:type="spellEnd"/>
      <w:r>
        <w:rPr>
          <w:rFonts w:ascii="Georgia" w:hAnsi="Georgia"/>
        </w:rPr>
        <w:t>) (законным(</w:t>
      </w:r>
      <w:proofErr w:type="spellStart"/>
      <w:r>
        <w:rPr>
          <w:rFonts w:ascii="Georgia" w:hAnsi="Georgia"/>
        </w:rPr>
        <w:t>ыми</w:t>
      </w:r>
      <w:proofErr w:type="spellEnd"/>
      <w:r>
        <w:rPr>
          <w:rFonts w:ascii="Georgia" w:hAnsi="Georgia"/>
        </w:rPr>
        <w:t>) представителем(</w:t>
      </w:r>
      <w:proofErr w:type="spellStart"/>
      <w:r>
        <w:rPr>
          <w:rFonts w:ascii="Georgia" w:hAnsi="Georgia"/>
        </w:rPr>
        <w:t>ями</w:t>
      </w:r>
      <w:proofErr w:type="spellEnd"/>
      <w:r>
        <w:rPr>
          <w:rFonts w:ascii="Georgia" w:hAnsi="Georgia"/>
        </w:rPr>
        <w:t>) ребенка или поступающим документы (копии документов).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</w:p>
    <w:p w14:paraId="785613D0" w14:textId="77777777" w:rsidR="00B53BC1" w:rsidRDefault="00471AE0">
      <w:pPr>
        <w:divId w:val="1390493269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© Материал из Справочной системы «Образование»</w:t>
      </w:r>
      <w:r>
        <w:rPr>
          <w:rFonts w:ascii="Arial" w:eastAsia="Times New Roman" w:hAnsi="Arial" w:cs="Arial"/>
          <w:sz w:val="20"/>
          <w:szCs w:val="20"/>
        </w:rPr>
        <w:br/>
        <w:t>https://1obraz.ru</w:t>
      </w:r>
      <w:r>
        <w:rPr>
          <w:rFonts w:ascii="Arial" w:eastAsia="Times New Roman" w:hAnsi="Arial" w:cs="Arial"/>
          <w:sz w:val="20"/>
          <w:szCs w:val="20"/>
        </w:rPr>
        <w:br/>
        <w:t>Дата копирования: 28.10.2020</w:t>
      </w:r>
    </w:p>
    <w:sectPr w:rsidR="00B53B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roman"/>
    <w:notTrueType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AE0"/>
    <w:rsid w:val="00176E7B"/>
    <w:rsid w:val="00471AE0"/>
    <w:rsid w:val="00B53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B259371"/>
  <w15:chartTrackingRefBased/>
  <w15:docId w15:val="{D3A85BE4-64DF-4D0B-88C2-08ACA1EBA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TML">
    <w:name w:val="HTML Preformatted"/>
    <w:basedOn w:val="a"/>
    <w:link w:val="HTML0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hAnsi="Arial" w:cs="Arial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Pr>
      <w:rFonts w:ascii="Consolas" w:eastAsiaTheme="minorEastAsia" w:hAnsi="Consolas"/>
    </w:rPr>
  </w:style>
  <w:style w:type="paragraph" w:customStyle="1" w:styleId="msonormal0">
    <w:name w:val="msonormal"/>
    <w:basedOn w:val="a"/>
    <w:pPr>
      <w:spacing w:after="223"/>
      <w:jc w:val="both"/>
    </w:pPr>
  </w:style>
  <w:style w:type="paragraph" w:customStyle="1" w:styleId="contentblock">
    <w:name w:val="content_block"/>
    <w:basedOn w:val="a"/>
    <w:pPr>
      <w:spacing w:before="100" w:beforeAutospacing="1" w:after="100" w:afterAutospacing="1"/>
      <w:ind w:right="357"/>
    </w:pPr>
    <w:rPr>
      <w:rFonts w:ascii="Georgia" w:hAnsi="Georgia"/>
    </w:rPr>
  </w:style>
  <w:style w:type="paragraph" w:customStyle="1" w:styleId="references">
    <w:name w:val="references"/>
    <w:basedOn w:val="a"/>
    <w:pPr>
      <w:spacing w:before="100" w:beforeAutospacing="1" w:after="100" w:afterAutospacing="1"/>
    </w:pPr>
    <w:rPr>
      <w:vanish/>
    </w:rPr>
  </w:style>
  <w:style w:type="paragraph" w:customStyle="1" w:styleId="11">
    <w:name w:val="Нижний колонтитул1"/>
    <w:basedOn w:val="a"/>
    <w:pPr>
      <w:spacing w:before="750"/>
    </w:pPr>
    <w:rPr>
      <w:rFonts w:ascii="Arial" w:hAnsi="Arial" w:cs="Arial"/>
      <w:sz w:val="20"/>
      <w:szCs w:val="20"/>
    </w:rPr>
  </w:style>
  <w:style w:type="paragraph" w:customStyle="1" w:styleId="content">
    <w:name w:val="content"/>
    <w:basedOn w:val="a"/>
    <w:pPr>
      <w:spacing w:before="100" w:beforeAutospacing="1" w:after="100" w:afterAutospacing="1"/>
    </w:pPr>
  </w:style>
  <w:style w:type="character" w:customStyle="1" w:styleId="docreferences">
    <w:name w:val="doc__references"/>
    <w:basedOn w:val="a0"/>
    <w:rPr>
      <w:vanish/>
      <w:webHidden w:val="0"/>
      <w:specVanish w:val="0"/>
    </w:rPr>
  </w:style>
  <w:style w:type="paragraph" w:customStyle="1" w:styleId="content1">
    <w:name w:val="content1"/>
    <w:basedOn w:val="a"/>
    <w:pPr>
      <w:spacing w:before="100" w:beforeAutospacing="1" w:after="100" w:afterAutospacing="1"/>
    </w:pPr>
    <w:rPr>
      <w:sz w:val="21"/>
      <w:szCs w:val="21"/>
    </w:rPr>
  </w:style>
  <w:style w:type="paragraph" w:styleId="a3">
    <w:name w:val="Normal (Web)"/>
    <w:basedOn w:val="a"/>
    <w:uiPriority w:val="99"/>
    <w:semiHidden/>
    <w:unhideWhenUsed/>
    <w:pPr>
      <w:spacing w:after="223"/>
      <w:jc w:val="both"/>
    </w:pPr>
  </w:style>
  <w:style w:type="paragraph" w:customStyle="1" w:styleId="align-center">
    <w:name w:val="align-center"/>
    <w:basedOn w:val="a"/>
    <w:pPr>
      <w:spacing w:after="223"/>
      <w:jc w:val="center"/>
    </w:pPr>
  </w:style>
  <w:style w:type="paragraph" w:customStyle="1" w:styleId="align-right">
    <w:name w:val="align-right"/>
    <w:basedOn w:val="a"/>
    <w:pPr>
      <w:spacing w:after="223"/>
      <w:jc w:val="right"/>
    </w:pPr>
  </w:style>
  <w:style w:type="paragraph" w:customStyle="1" w:styleId="align-left">
    <w:name w:val="align-left"/>
    <w:basedOn w:val="a"/>
    <w:pPr>
      <w:spacing w:after="223"/>
    </w:pPr>
  </w:style>
  <w:style w:type="paragraph" w:customStyle="1" w:styleId="doc-parttypetitle">
    <w:name w:val="doc-part_type_title"/>
    <w:basedOn w:val="a"/>
    <w:pPr>
      <w:pBdr>
        <w:bottom w:val="single" w:sz="6" w:space="29" w:color="E5E5E5"/>
      </w:pBdr>
      <w:spacing w:before="100" w:beforeAutospacing="1" w:after="195"/>
    </w:pPr>
  </w:style>
  <w:style w:type="paragraph" w:customStyle="1" w:styleId="docprops">
    <w:name w:val="doc__props"/>
    <w:basedOn w:val="a"/>
    <w:pPr>
      <w:spacing w:before="100" w:beforeAutospacing="1" w:after="100" w:afterAutospacing="1"/>
    </w:pPr>
    <w:rPr>
      <w:rFonts w:ascii="Helvetica" w:hAnsi="Helvetica" w:cs="Helvetica"/>
      <w:sz w:val="20"/>
      <w:szCs w:val="20"/>
    </w:rPr>
  </w:style>
  <w:style w:type="paragraph" w:customStyle="1" w:styleId="doctype">
    <w:name w:val="doc__type"/>
    <w:basedOn w:val="a"/>
    <w:pPr>
      <w:spacing w:before="96" w:after="120"/>
    </w:pPr>
    <w:rPr>
      <w:rFonts w:ascii="Helvetica" w:hAnsi="Helvetica" w:cs="Helvetica"/>
      <w:caps/>
      <w:spacing w:val="15"/>
      <w:sz w:val="15"/>
      <w:szCs w:val="15"/>
    </w:rPr>
  </w:style>
  <w:style w:type="paragraph" w:customStyle="1" w:styleId="docpart">
    <w:name w:val="doc__part"/>
    <w:basedOn w:val="a"/>
    <w:pPr>
      <w:spacing w:before="1228" w:after="997"/>
    </w:pPr>
    <w:rPr>
      <w:rFonts w:ascii="Georgia" w:hAnsi="Georgia"/>
      <w:caps/>
      <w:spacing w:val="48"/>
      <w:sz w:val="39"/>
      <w:szCs w:val="39"/>
    </w:rPr>
  </w:style>
  <w:style w:type="paragraph" w:customStyle="1" w:styleId="docsection">
    <w:name w:val="doc__section"/>
    <w:basedOn w:val="a"/>
    <w:pPr>
      <w:spacing w:before="1140" w:after="797"/>
    </w:pPr>
    <w:rPr>
      <w:rFonts w:ascii="Georgia" w:hAnsi="Georgia"/>
      <w:sz w:val="42"/>
      <w:szCs w:val="42"/>
    </w:rPr>
  </w:style>
  <w:style w:type="paragraph" w:customStyle="1" w:styleId="docsection-name">
    <w:name w:val="doc__section-name"/>
    <w:basedOn w:val="a"/>
    <w:pPr>
      <w:spacing w:before="100" w:beforeAutospacing="1" w:after="100" w:afterAutospacing="1"/>
    </w:pPr>
    <w:rPr>
      <w:rFonts w:ascii="Georgia" w:hAnsi="Georgia"/>
      <w:i/>
      <w:iCs/>
    </w:rPr>
  </w:style>
  <w:style w:type="paragraph" w:customStyle="1" w:styleId="docsubsection">
    <w:name w:val="doc__subsection"/>
    <w:basedOn w:val="a"/>
    <w:pPr>
      <w:spacing w:before="1070" w:after="420"/>
    </w:pPr>
    <w:rPr>
      <w:rFonts w:ascii="Helvetica" w:hAnsi="Helvetica" w:cs="Helvetica"/>
      <w:b/>
      <w:bCs/>
      <w:spacing w:val="-15"/>
      <w:sz w:val="36"/>
      <w:szCs w:val="36"/>
    </w:rPr>
  </w:style>
  <w:style w:type="paragraph" w:customStyle="1" w:styleId="docchapter">
    <w:name w:val="doc__chapter"/>
    <w:basedOn w:val="a"/>
    <w:pPr>
      <w:spacing w:before="438" w:after="219"/>
    </w:pPr>
    <w:rPr>
      <w:rFonts w:ascii="Georgia" w:hAnsi="Georgia"/>
      <w:sz w:val="35"/>
      <w:szCs w:val="35"/>
    </w:rPr>
  </w:style>
  <w:style w:type="paragraph" w:customStyle="1" w:styleId="docarticle">
    <w:name w:val="doc__article"/>
    <w:basedOn w:val="a"/>
    <w:pPr>
      <w:spacing w:before="300" w:after="30"/>
    </w:pPr>
    <w:rPr>
      <w:rFonts w:ascii="Helvetica" w:hAnsi="Helvetica" w:cs="Helvetica"/>
      <w:b/>
      <w:bCs/>
    </w:rPr>
  </w:style>
  <w:style w:type="paragraph" w:customStyle="1" w:styleId="docparagraph">
    <w:name w:val="doc__paragraph"/>
    <w:basedOn w:val="a"/>
    <w:pPr>
      <w:spacing w:before="240" w:after="42"/>
    </w:pPr>
    <w:rPr>
      <w:rFonts w:ascii="Georgia" w:hAnsi="Georgia"/>
      <w:sz w:val="35"/>
      <w:szCs w:val="35"/>
    </w:rPr>
  </w:style>
  <w:style w:type="paragraph" w:customStyle="1" w:styleId="docparagraph-name">
    <w:name w:val="doc__paragraph-name"/>
    <w:basedOn w:val="a"/>
    <w:pPr>
      <w:spacing w:before="100" w:beforeAutospacing="1" w:after="100" w:afterAutospacing="1"/>
    </w:pPr>
    <w:rPr>
      <w:rFonts w:ascii="Georgia" w:hAnsi="Georgia"/>
      <w:i/>
      <w:iCs/>
    </w:rPr>
  </w:style>
  <w:style w:type="paragraph" w:customStyle="1" w:styleId="docsubparagraph">
    <w:name w:val="doc__subparagraph"/>
    <w:basedOn w:val="a"/>
    <w:pPr>
      <w:spacing w:before="341" w:after="76"/>
    </w:pPr>
    <w:rPr>
      <w:rFonts w:ascii="Helvetica" w:hAnsi="Helvetica" w:cs="Helvetica"/>
      <w:sz w:val="29"/>
      <w:szCs w:val="29"/>
    </w:rPr>
  </w:style>
  <w:style w:type="paragraph" w:customStyle="1" w:styleId="docuntyped">
    <w:name w:val="doc__untyped"/>
    <w:basedOn w:val="a"/>
    <w:pPr>
      <w:spacing w:before="320" w:after="240"/>
    </w:pPr>
    <w:rPr>
      <w:rFonts w:ascii="Helvetica" w:hAnsi="Helvetica" w:cs="Helvetica"/>
      <w:sz w:val="27"/>
      <w:szCs w:val="27"/>
    </w:rPr>
  </w:style>
  <w:style w:type="paragraph" w:customStyle="1" w:styleId="docnote">
    <w:name w:val="doc__note"/>
    <w:basedOn w:val="a"/>
    <w:pPr>
      <w:spacing w:after="611"/>
      <w:ind w:left="873"/>
    </w:pPr>
    <w:rPr>
      <w:rFonts w:ascii="Helvetica" w:hAnsi="Helvetica" w:cs="Helvetica"/>
      <w:sz w:val="17"/>
      <w:szCs w:val="17"/>
    </w:rPr>
  </w:style>
  <w:style w:type="paragraph" w:customStyle="1" w:styleId="doc-notes">
    <w:name w:val="doc-notes"/>
    <w:basedOn w:val="a"/>
    <w:pPr>
      <w:spacing w:before="100" w:beforeAutospacing="1" w:after="100" w:afterAutospacing="1"/>
    </w:pPr>
    <w:rPr>
      <w:vanish/>
    </w:rPr>
  </w:style>
  <w:style w:type="paragraph" w:customStyle="1" w:styleId="docsignature">
    <w:name w:val="doc__signature"/>
    <w:basedOn w:val="a"/>
    <w:pPr>
      <w:spacing w:before="223" w:after="223"/>
    </w:pPr>
  </w:style>
  <w:style w:type="paragraph" w:customStyle="1" w:styleId="docquestion">
    <w:name w:val="doc__question"/>
    <w:basedOn w:val="a"/>
    <w:pPr>
      <w:shd w:val="clear" w:color="auto" w:fill="FBF9EF"/>
      <w:spacing w:after="600"/>
    </w:pPr>
  </w:style>
  <w:style w:type="paragraph" w:customStyle="1" w:styleId="docquestion-title">
    <w:name w:val="doc__question-title"/>
    <w:basedOn w:val="a"/>
    <w:pPr>
      <w:spacing w:before="100" w:beforeAutospacing="1" w:after="30"/>
    </w:pPr>
    <w:rPr>
      <w:rFonts w:ascii="Helvetica" w:hAnsi="Helvetica" w:cs="Helvetica"/>
      <w:b/>
      <w:bCs/>
    </w:rPr>
  </w:style>
  <w:style w:type="paragraph" w:customStyle="1" w:styleId="doc-start">
    <w:name w:val="doc-start"/>
    <w:basedOn w:val="a"/>
    <w:pPr>
      <w:spacing w:after="100" w:afterAutospacing="1"/>
    </w:pPr>
  </w:style>
  <w:style w:type="paragraph" w:customStyle="1" w:styleId="docexpired">
    <w:name w:val="doc__expired"/>
    <w:basedOn w:val="a"/>
    <w:pPr>
      <w:spacing w:before="100" w:beforeAutospacing="1" w:after="100" w:afterAutospacing="1"/>
    </w:pPr>
    <w:rPr>
      <w:color w:val="CCCCCC"/>
    </w:rPr>
  </w:style>
  <w:style w:type="paragraph" w:customStyle="1" w:styleId="content2">
    <w:name w:val="content2"/>
    <w:basedOn w:val="a"/>
    <w:pPr>
      <w:spacing w:after="223"/>
      <w:jc w:val="both"/>
    </w:pPr>
    <w:rPr>
      <w:sz w:val="21"/>
      <w:szCs w:val="21"/>
    </w:rPr>
  </w:style>
  <w:style w:type="paragraph" w:customStyle="1" w:styleId="docarticle1">
    <w:name w:val="doc__article1"/>
    <w:basedOn w:val="a"/>
    <w:pPr>
      <w:spacing w:before="120" w:after="30"/>
      <w:jc w:val="both"/>
    </w:pPr>
    <w:rPr>
      <w:rFonts w:ascii="Helvetica" w:hAnsi="Helvetica" w:cs="Helvetica"/>
      <w:b/>
      <w:bCs/>
    </w:rPr>
  </w:style>
  <w:style w:type="paragraph" w:customStyle="1" w:styleId="printredaction-line">
    <w:name w:val="print_redaction-line"/>
    <w:basedOn w:val="a"/>
    <w:pPr>
      <w:spacing w:after="223"/>
      <w:jc w:val="both"/>
    </w:p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4">
    <w:name w:val="Hyperlink"/>
    <w:basedOn w:val="a0"/>
    <w:uiPriority w:val="99"/>
    <w:semiHidden/>
    <w:unhideWhenUsed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Pr>
      <w:color w:val="800080"/>
      <w:u w:val="single"/>
    </w:rPr>
  </w:style>
  <w:style w:type="character" w:customStyle="1" w:styleId="docsupplement-number">
    <w:name w:val="doc__supplement-number"/>
    <w:basedOn w:val="a0"/>
  </w:style>
  <w:style w:type="character" w:customStyle="1" w:styleId="docsupplement-name">
    <w:name w:val="doc__supplement-name"/>
    <w:basedOn w:val="a0"/>
  </w:style>
  <w:style w:type="character" w:customStyle="1" w:styleId="docnote-number">
    <w:name w:val="doc__note-number"/>
    <w:basedOn w:val="a0"/>
  </w:style>
  <w:style w:type="character" w:customStyle="1" w:styleId="docnote-text">
    <w:name w:val="doc__note-text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90493269">
      <w:marLeft w:val="0"/>
      <w:marRight w:val="0"/>
      <w:marTop w:val="7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77633">
      <w:marLeft w:val="0"/>
      <w:marRight w:val="3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82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15935">
          <w:marLeft w:val="0"/>
          <w:marRight w:val="0"/>
          <w:marTop w:val="4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782137">
              <w:marLeft w:val="0"/>
              <w:marRight w:val="0"/>
              <w:marTop w:val="223"/>
              <w:marBottom w:val="22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43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87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01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147321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87894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476496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760842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764769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563151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880493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938830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659205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441330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578883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9423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700075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42504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706345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075639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751333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07391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672831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863908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493481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333594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773965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810439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099377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28183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169143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004511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067318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393616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971967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encoding w:val="unicode"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https://1obraz.ru/system/content/image/51/1/576332/" TargetMode="External"/><Relationship Id="rId21" Type="http://schemas.openxmlformats.org/officeDocument/2006/relationships/image" Target="https://1obraz.ru/system/content/image/51/1/576325/" TargetMode="External"/><Relationship Id="rId42" Type="http://schemas.openxmlformats.org/officeDocument/2006/relationships/hyperlink" Target="https://1obraz.ru/" TargetMode="External"/><Relationship Id="rId47" Type="http://schemas.openxmlformats.org/officeDocument/2006/relationships/hyperlink" Target="https://1obraz.ru/" TargetMode="External"/><Relationship Id="rId63" Type="http://schemas.openxmlformats.org/officeDocument/2006/relationships/hyperlink" Target="https://1obraz.ru/" TargetMode="External"/><Relationship Id="rId68" Type="http://schemas.openxmlformats.org/officeDocument/2006/relationships/image" Target="https://1obraz.ru/system/content/image/51/1/2637640/" TargetMode="External"/><Relationship Id="rId84" Type="http://schemas.openxmlformats.org/officeDocument/2006/relationships/hyperlink" Target="https://1obraz.ru/" TargetMode="External"/><Relationship Id="rId89" Type="http://schemas.openxmlformats.org/officeDocument/2006/relationships/hyperlink" Target="https://1obraz.ru/" TargetMode="External"/><Relationship Id="rId16" Type="http://schemas.openxmlformats.org/officeDocument/2006/relationships/hyperlink" Target="https://1obraz.ru/" TargetMode="External"/><Relationship Id="rId11" Type="http://schemas.openxmlformats.org/officeDocument/2006/relationships/image" Target="https://1obraz.ru/system/content/image/51/1/574142/" TargetMode="External"/><Relationship Id="rId32" Type="http://schemas.openxmlformats.org/officeDocument/2006/relationships/hyperlink" Target="https://1obraz.ru/" TargetMode="External"/><Relationship Id="rId37" Type="http://schemas.openxmlformats.org/officeDocument/2006/relationships/image" Target="https://1obraz.ru/system/content/image/51/1/2637631/" TargetMode="External"/><Relationship Id="rId53" Type="http://schemas.openxmlformats.org/officeDocument/2006/relationships/hyperlink" Target="https://1obraz.ru/" TargetMode="External"/><Relationship Id="rId58" Type="http://schemas.openxmlformats.org/officeDocument/2006/relationships/hyperlink" Target="https://1obraz.ru/" TargetMode="External"/><Relationship Id="rId74" Type="http://schemas.openxmlformats.org/officeDocument/2006/relationships/hyperlink" Target="https://1obraz.ru/" TargetMode="External"/><Relationship Id="rId79" Type="http://schemas.openxmlformats.org/officeDocument/2006/relationships/image" Target="https://1obraz.ru/system/content/image/51/1/2607988/" TargetMode="External"/><Relationship Id="rId5" Type="http://schemas.openxmlformats.org/officeDocument/2006/relationships/hyperlink" Target="https://1obraz.ru/" TargetMode="External"/><Relationship Id="rId90" Type="http://schemas.openxmlformats.org/officeDocument/2006/relationships/fontTable" Target="fontTable.xml"/><Relationship Id="rId14" Type="http://schemas.openxmlformats.org/officeDocument/2006/relationships/hyperlink" Target="https://1obraz.ru/" TargetMode="External"/><Relationship Id="rId22" Type="http://schemas.openxmlformats.org/officeDocument/2006/relationships/hyperlink" Target="https://1obraz.ru/" TargetMode="External"/><Relationship Id="rId27" Type="http://schemas.openxmlformats.org/officeDocument/2006/relationships/hyperlink" Target="https://1obraz.ru/" TargetMode="External"/><Relationship Id="rId30" Type="http://schemas.openxmlformats.org/officeDocument/2006/relationships/hyperlink" Target="https://1obraz.ru/" TargetMode="External"/><Relationship Id="rId35" Type="http://schemas.openxmlformats.org/officeDocument/2006/relationships/image" Target="https://1obraz.ru/system/content/image/51/1/691222/" TargetMode="External"/><Relationship Id="rId43" Type="http://schemas.openxmlformats.org/officeDocument/2006/relationships/image" Target="https://1obraz.ru/system/content/image/51/1/2637633/" TargetMode="External"/><Relationship Id="rId48" Type="http://schemas.openxmlformats.org/officeDocument/2006/relationships/image" Target="https://1obraz.ru/system/content/image/51/1/2637635/" TargetMode="External"/><Relationship Id="rId56" Type="http://schemas.openxmlformats.org/officeDocument/2006/relationships/hyperlink" Target="https://1obraz.ru/" TargetMode="External"/><Relationship Id="rId64" Type="http://schemas.openxmlformats.org/officeDocument/2006/relationships/hyperlink" Target="https://1obraz.ru/" TargetMode="External"/><Relationship Id="rId69" Type="http://schemas.openxmlformats.org/officeDocument/2006/relationships/hyperlink" Target="https://1obraz.ru/" TargetMode="External"/><Relationship Id="rId77" Type="http://schemas.openxmlformats.org/officeDocument/2006/relationships/hyperlink" Target="https://1obraz.ru/" TargetMode="External"/><Relationship Id="rId8" Type="http://schemas.openxmlformats.org/officeDocument/2006/relationships/hyperlink" Target="https://1obraz.ru/" TargetMode="External"/><Relationship Id="rId51" Type="http://schemas.openxmlformats.org/officeDocument/2006/relationships/hyperlink" Target="https://1obraz.ru/" TargetMode="External"/><Relationship Id="rId72" Type="http://schemas.openxmlformats.org/officeDocument/2006/relationships/image" Target="https://1obraz.ru/system/content/image/51/1/2637642/" TargetMode="External"/><Relationship Id="rId80" Type="http://schemas.openxmlformats.org/officeDocument/2006/relationships/hyperlink" Target="https://1obraz.ru/" TargetMode="External"/><Relationship Id="rId85" Type="http://schemas.openxmlformats.org/officeDocument/2006/relationships/image" Target="https://1obraz.ru/system/content/image/51/1/2607991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1obraz.ru/" TargetMode="External"/><Relationship Id="rId17" Type="http://schemas.openxmlformats.org/officeDocument/2006/relationships/image" Target="https://1obraz.ru/system/content/image/51/1/576323/" TargetMode="External"/><Relationship Id="rId25" Type="http://schemas.openxmlformats.org/officeDocument/2006/relationships/hyperlink" Target="https://1obraz.ru/" TargetMode="External"/><Relationship Id="rId33" Type="http://schemas.openxmlformats.org/officeDocument/2006/relationships/image" Target="https://1obraz.ru/system/content/image/51/1/691221/" TargetMode="External"/><Relationship Id="rId38" Type="http://schemas.openxmlformats.org/officeDocument/2006/relationships/image" Target="https://1obraz.ru/system/content/image/51/1/2637630/" TargetMode="External"/><Relationship Id="rId46" Type="http://schemas.openxmlformats.org/officeDocument/2006/relationships/hyperlink" Target="https://1obraz.ru/" TargetMode="External"/><Relationship Id="rId59" Type="http://schemas.openxmlformats.org/officeDocument/2006/relationships/hyperlink" Target="https://1obraz.ru/" TargetMode="External"/><Relationship Id="rId67" Type="http://schemas.openxmlformats.org/officeDocument/2006/relationships/hyperlink" Target="https://1obraz.ru/" TargetMode="External"/><Relationship Id="rId20" Type="http://schemas.openxmlformats.org/officeDocument/2006/relationships/hyperlink" Target="https://1obraz.ru/" TargetMode="External"/><Relationship Id="rId41" Type="http://schemas.openxmlformats.org/officeDocument/2006/relationships/hyperlink" Target="https://1obraz.ru/" TargetMode="External"/><Relationship Id="rId54" Type="http://schemas.openxmlformats.org/officeDocument/2006/relationships/hyperlink" Target="https://1obraz.ru/" TargetMode="External"/><Relationship Id="rId62" Type="http://schemas.openxmlformats.org/officeDocument/2006/relationships/hyperlink" Target="https://1obraz.ru/" TargetMode="External"/><Relationship Id="rId70" Type="http://schemas.openxmlformats.org/officeDocument/2006/relationships/image" Target="https://1obraz.ru/system/content/image/51/1/2637641/" TargetMode="External"/><Relationship Id="rId75" Type="http://schemas.openxmlformats.org/officeDocument/2006/relationships/image" Target="https://1obraz.ru/system/content/image/51/1/2637643/" TargetMode="External"/><Relationship Id="rId83" Type="http://schemas.openxmlformats.org/officeDocument/2006/relationships/image" Target="https://1obraz.ru/system/content/image/51/1/2607990/" TargetMode="External"/><Relationship Id="rId88" Type="http://schemas.openxmlformats.org/officeDocument/2006/relationships/hyperlink" Target="https://1obraz.ru/" TargetMode="External"/><Relationship Id="rId9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1obraz.ru/" TargetMode="External"/><Relationship Id="rId15" Type="http://schemas.openxmlformats.org/officeDocument/2006/relationships/image" Target="https://1obraz.ru/system/content/image/51/1/575999/" TargetMode="External"/><Relationship Id="rId23" Type="http://schemas.openxmlformats.org/officeDocument/2006/relationships/hyperlink" Target="https://1obraz.ru/" TargetMode="External"/><Relationship Id="rId28" Type="http://schemas.openxmlformats.org/officeDocument/2006/relationships/hyperlink" Target="https://1obraz.ru/" TargetMode="External"/><Relationship Id="rId36" Type="http://schemas.openxmlformats.org/officeDocument/2006/relationships/hyperlink" Target="https://1obraz.ru/" TargetMode="External"/><Relationship Id="rId49" Type="http://schemas.openxmlformats.org/officeDocument/2006/relationships/image" Target="https://1obraz.ru/system/content/image/51/1/2637636/" TargetMode="External"/><Relationship Id="rId57" Type="http://schemas.openxmlformats.org/officeDocument/2006/relationships/image" Target="https://1obraz.ru/system/content/image/51/1/2637638/" TargetMode="External"/><Relationship Id="rId10" Type="http://schemas.openxmlformats.org/officeDocument/2006/relationships/hyperlink" Target="https://1obraz.ru/" TargetMode="External"/><Relationship Id="rId31" Type="http://schemas.openxmlformats.org/officeDocument/2006/relationships/image" Target="https://1obraz.ru/system/content/image/51/1/576364/" TargetMode="External"/><Relationship Id="rId44" Type="http://schemas.openxmlformats.org/officeDocument/2006/relationships/hyperlink" Target="https://1obraz.ru/" TargetMode="External"/><Relationship Id="rId52" Type="http://schemas.openxmlformats.org/officeDocument/2006/relationships/image" Target="https://1obraz.ru/system/content/image/51/1/2637637/" TargetMode="External"/><Relationship Id="rId60" Type="http://schemas.openxmlformats.org/officeDocument/2006/relationships/hyperlink" Target="https://1obraz.ru/" TargetMode="External"/><Relationship Id="rId65" Type="http://schemas.openxmlformats.org/officeDocument/2006/relationships/hyperlink" Target="https://1obraz.ru/" TargetMode="External"/><Relationship Id="rId73" Type="http://schemas.openxmlformats.org/officeDocument/2006/relationships/hyperlink" Target="https://1obraz.ru/" TargetMode="External"/><Relationship Id="rId78" Type="http://schemas.openxmlformats.org/officeDocument/2006/relationships/image" Target="https://1obraz.ru/system/content/image/51/1/2607987/" TargetMode="External"/><Relationship Id="rId81" Type="http://schemas.openxmlformats.org/officeDocument/2006/relationships/image" Target="https://1obraz.ru/system/content/image/51/1/2607989/" TargetMode="External"/><Relationship Id="rId86" Type="http://schemas.openxmlformats.org/officeDocument/2006/relationships/hyperlink" Target="https://1obraz.ru/" TargetMode="External"/><Relationship Id="rId4" Type="http://schemas.openxmlformats.org/officeDocument/2006/relationships/hyperlink" Target="https://1obraz.ru/" TargetMode="External"/><Relationship Id="rId9" Type="http://schemas.openxmlformats.org/officeDocument/2006/relationships/hyperlink" Target="https://1obraz.ru/" TargetMode="External"/><Relationship Id="rId13" Type="http://schemas.openxmlformats.org/officeDocument/2006/relationships/hyperlink" Target="https://1obraz.ru/" TargetMode="External"/><Relationship Id="rId18" Type="http://schemas.openxmlformats.org/officeDocument/2006/relationships/hyperlink" Target="https://1obraz.ru/" TargetMode="External"/><Relationship Id="rId39" Type="http://schemas.openxmlformats.org/officeDocument/2006/relationships/hyperlink" Target="https://1obraz.ru/" TargetMode="External"/><Relationship Id="rId34" Type="http://schemas.openxmlformats.org/officeDocument/2006/relationships/hyperlink" Target="https://1obraz.ru/" TargetMode="External"/><Relationship Id="rId50" Type="http://schemas.openxmlformats.org/officeDocument/2006/relationships/hyperlink" Target="https://1obraz.ru/" TargetMode="External"/><Relationship Id="rId55" Type="http://schemas.openxmlformats.org/officeDocument/2006/relationships/hyperlink" Target="https://1obraz.ru/" TargetMode="External"/><Relationship Id="rId76" Type="http://schemas.openxmlformats.org/officeDocument/2006/relationships/hyperlink" Target="https://1obraz.ru/" TargetMode="External"/><Relationship Id="rId7" Type="http://schemas.openxmlformats.org/officeDocument/2006/relationships/hyperlink" Target="https://1obraz.ru/" TargetMode="External"/><Relationship Id="rId71" Type="http://schemas.openxmlformats.org/officeDocument/2006/relationships/hyperlink" Target="https://1obraz.ru/" TargetMode="External"/><Relationship Id="rId2" Type="http://schemas.openxmlformats.org/officeDocument/2006/relationships/settings" Target="settings.xml"/><Relationship Id="rId29" Type="http://schemas.openxmlformats.org/officeDocument/2006/relationships/image" Target="https://1obraz.ru/system/content/image/51/1/576363/" TargetMode="External"/><Relationship Id="rId24" Type="http://schemas.openxmlformats.org/officeDocument/2006/relationships/image" Target="https://1obraz.ru/system/content/image/51/1/576329/" TargetMode="External"/><Relationship Id="rId40" Type="http://schemas.openxmlformats.org/officeDocument/2006/relationships/image" Target="https://1obraz.ru/system/content/image/51/1/2637632/" TargetMode="External"/><Relationship Id="rId45" Type="http://schemas.openxmlformats.org/officeDocument/2006/relationships/image" Target="https://1obraz.ru/system/content/image/51/1/2637634/" TargetMode="External"/><Relationship Id="rId66" Type="http://schemas.openxmlformats.org/officeDocument/2006/relationships/image" Target="https://1obraz.ru/system/content/image/51/1/2637639/" TargetMode="External"/><Relationship Id="rId87" Type="http://schemas.openxmlformats.org/officeDocument/2006/relationships/image" Target="https://1obraz.ru/system/content/image/51/1/2638220/" TargetMode="External"/><Relationship Id="rId61" Type="http://schemas.openxmlformats.org/officeDocument/2006/relationships/hyperlink" Target="https://1obraz.ru/" TargetMode="External"/><Relationship Id="rId82" Type="http://schemas.openxmlformats.org/officeDocument/2006/relationships/hyperlink" Target="https://1obraz.ru/" TargetMode="External"/><Relationship Id="rId19" Type="http://schemas.openxmlformats.org/officeDocument/2006/relationships/image" Target="https://1obraz.ru/system/content/image/51/1/576324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4814</Words>
  <Characters>27440</Characters>
  <Application>Microsoft Office Word</Application>
  <DocSecurity>0</DocSecurity>
  <Lines>228</Lines>
  <Paragraphs>64</Paragraphs>
  <ScaleCrop>false</ScaleCrop>
  <Company/>
  <LinksUpToDate>false</LinksUpToDate>
  <CharactersWithSpaces>32190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Логинова</dc:creator>
  <cp:keywords/>
  <dc:description/>
  <cp:lastModifiedBy>Наташа Логинова</cp:lastModifiedBy>
  <cp:revision>3</cp:revision>
  <dcterms:created xsi:type="dcterms:W3CDTF">2020-10-28T13:12:00Z</dcterms:created>
  <dcterms:modified xsi:type="dcterms:W3CDTF">2021-01-12T18:47:00Z</dcterms:modified>
</cp:coreProperties>
</file>